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76" w:rsidRPr="00F30192" w:rsidRDefault="00924F76" w:rsidP="00924F76">
      <w:pPr>
        <w:pStyle w:val="Title"/>
        <w:spacing w:after="0" w:line="240" w:lineRule="auto"/>
        <w:rPr>
          <w:rFonts w:ascii="Times New Roman" w:hAnsi="Times New Roman" w:cs="Times New Roman"/>
        </w:rPr>
      </w:pPr>
      <w:r w:rsidRPr="00F30192">
        <w:rPr>
          <w:rFonts w:ascii="Times New Roman" w:hAnsi="Times New Roman" w:cs="Times New Roman"/>
        </w:rPr>
        <w:t>Memo</w:t>
      </w:r>
    </w:p>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Caption w:val="Content table"/>
      </w:tblPr>
      <w:tblGrid>
        <w:gridCol w:w="1199"/>
        <w:gridCol w:w="8161"/>
      </w:tblGrid>
      <w:tr w:rsidR="00924F76" w:rsidRPr="00F30192" w:rsidTr="00562F8D">
        <w:trPr>
          <w:trHeight w:val="32"/>
        </w:trPr>
        <w:sdt>
          <w:sdtPr>
            <w:rPr>
              <w:rFonts w:ascii="Times New Roman" w:hAnsi="Times New Roman" w:cs="Times New Roman"/>
              <w:sz w:val="24"/>
            </w:rPr>
            <w:id w:val="-1849470194"/>
            <w:placeholder>
              <w:docPart w:val="74311E73AB1F4D42828F54C7672998DB"/>
            </w:placeholder>
            <w:temporary/>
            <w:showingPlcHdr/>
            <w15:appearance w15:val="hidden"/>
          </w:sdtPr>
          <w:sdtContent>
            <w:tc>
              <w:tcPr>
                <w:tcW w:w="1107" w:type="dxa"/>
                <w:tcBorders>
                  <w:top w:val="nil"/>
                  <w:bottom w:val="nil"/>
                </w:tcBorders>
              </w:tcPr>
              <w:p w:rsidR="00924F76" w:rsidRPr="00F30192" w:rsidRDefault="00924F76" w:rsidP="00562F8D">
                <w:pPr>
                  <w:rPr>
                    <w:rFonts w:ascii="Times New Roman" w:hAnsi="Times New Roman" w:cs="Times New Roman"/>
                    <w:sz w:val="24"/>
                  </w:rPr>
                </w:pPr>
                <w:r w:rsidRPr="00F30192">
                  <w:rPr>
                    <w:rFonts w:ascii="Times New Roman" w:hAnsi="Times New Roman" w:cs="Times New Roman"/>
                    <w:sz w:val="24"/>
                  </w:rPr>
                  <w:t>To:</w:t>
                </w:r>
              </w:p>
            </w:tc>
          </w:sdtContent>
        </w:sdt>
        <w:tc>
          <w:tcPr>
            <w:tcW w:w="7533" w:type="dxa"/>
            <w:tcBorders>
              <w:top w:val="nil"/>
              <w:bottom w:val="nil"/>
            </w:tcBorders>
          </w:tcPr>
          <w:p w:rsidR="00924F76" w:rsidRPr="00F30192" w:rsidRDefault="00924F76" w:rsidP="00562F8D">
            <w:pPr>
              <w:rPr>
                <w:rFonts w:ascii="Times New Roman" w:hAnsi="Times New Roman" w:cs="Times New Roman"/>
                <w:sz w:val="24"/>
              </w:rPr>
            </w:pPr>
            <w:r>
              <w:rPr>
                <w:rFonts w:ascii="Times New Roman" w:hAnsi="Times New Roman" w:cs="Times New Roman"/>
                <w:sz w:val="24"/>
              </w:rPr>
              <w:t>Brother Ted Finch</w:t>
            </w:r>
          </w:p>
        </w:tc>
      </w:tr>
      <w:tr w:rsidR="00924F76" w:rsidRPr="00F30192" w:rsidTr="00562F8D">
        <w:trPr>
          <w:trHeight w:val="37"/>
        </w:trPr>
        <w:tc>
          <w:tcPr>
            <w:tcW w:w="1107" w:type="dxa"/>
            <w:tcBorders>
              <w:top w:val="nil"/>
              <w:bottom w:val="nil"/>
            </w:tcBorders>
          </w:tcPr>
          <w:p w:rsidR="00924F76" w:rsidRPr="00F30192" w:rsidRDefault="00924F76" w:rsidP="00562F8D">
            <w:pPr>
              <w:rPr>
                <w:rFonts w:ascii="Times New Roman" w:hAnsi="Times New Roman" w:cs="Times New Roman"/>
                <w:sz w:val="24"/>
              </w:rPr>
            </w:pPr>
            <w:sdt>
              <w:sdtPr>
                <w:rPr>
                  <w:rFonts w:ascii="Times New Roman" w:hAnsi="Times New Roman" w:cs="Times New Roman"/>
                  <w:sz w:val="24"/>
                </w:rPr>
                <w:id w:val="1202138601"/>
                <w:placeholder>
                  <w:docPart w:val="ED5AB98216F847B89F00A7431D153791"/>
                </w:placeholder>
                <w:temporary/>
                <w:showingPlcHdr/>
                <w15:appearance w15:val="hidden"/>
              </w:sdtPr>
              <w:sdtContent>
                <w:r w:rsidRPr="00F30192">
                  <w:rPr>
                    <w:rFonts w:ascii="Times New Roman" w:hAnsi="Times New Roman" w:cs="Times New Roman"/>
                    <w:sz w:val="24"/>
                  </w:rPr>
                  <w:t xml:space="preserve">From: </w:t>
                </w:r>
              </w:sdtContent>
            </w:sdt>
          </w:p>
        </w:tc>
        <w:sdt>
          <w:sdtPr>
            <w:rPr>
              <w:rFonts w:ascii="Times New Roman" w:hAnsi="Times New Roman" w:cs="Times New Roman"/>
              <w:sz w:val="24"/>
            </w:rPr>
            <w:alias w:val="Author"/>
            <w:tag w:val="Author"/>
            <w:id w:val="19907975"/>
            <w:placeholder>
              <w:docPart w:val="554464BE88E24AA6BCF80B78271DADDD"/>
            </w:placeholder>
            <w:temporary/>
            <w:dataBinding w:prefixMappings="xmlns:ns0='http://schemas.openxmlformats.org/package/2006/metadata/core-properties' xmlns:ns1='http://purl.org/dc/elements/1.1/'" w:xpath="/ns0:coreProperties[1]/ns1:creator[1]" w:storeItemID="{6C3C8BC8-F283-45AE-878A-BAB7291924A1}"/>
            <w15:appearance w15:val="hidden"/>
            <w:text/>
          </w:sdtPr>
          <w:sdtContent>
            <w:tc>
              <w:tcPr>
                <w:tcW w:w="7533" w:type="dxa"/>
                <w:tcBorders>
                  <w:top w:val="nil"/>
                  <w:bottom w:val="nil"/>
                </w:tcBorders>
              </w:tcPr>
              <w:p w:rsidR="00924F76" w:rsidRPr="00F30192" w:rsidRDefault="00924F76" w:rsidP="00562F8D">
                <w:pPr>
                  <w:rPr>
                    <w:rFonts w:ascii="Times New Roman" w:hAnsi="Times New Roman" w:cs="Times New Roman"/>
                    <w:sz w:val="24"/>
                  </w:rPr>
                </w:pPr>
                <w:r w:rsidRPr="00F30192">
                  <w:rPr>
                    <w:rFonts w:ascii="Times New Roman" w:hAnsi="Times New Roman" w:cs="Times New Roman"/>
                    <w:sz w:val="24"/>
                  </w:rPr>
                  <w:t>Mariah</w:t>
                </w:r>
              </w:p>
            </w:tc>
          </w:sdtContent>
        </w:sdt>
      </w:tr>
      <w:tr w:rsidR="00924F76" w:rsidRPr="00F30192" w:rsidTr="00562F8D">
        <w:trPr>
          <w:trHeight w:val="37"/>
        </w:trPr>
        <w:tc>
          <w:tcPr>
            <w:tcW w:w="1107" w:type="dxa"/>
            <w:tcBorders>
              <w:top w:val="nil"/>
              <w:bottom w:val="nil"/>
            </w:tcBorders>
          </w:tcPr>
          <w:p w:rsidR="00924F76" w:rsidRPr="00F30192" w:rsidRDefault="00924F76" w:rsidP="00562F8D">
            <w:pPr>
              <w:rPr>
                <w:rFonts w:ascii="Times New Roman" w:hAnsi="Times New Roman" w:cs="Times New Roman"/>
                <w:sz w:val="24"/>
              </w:rPr>
            </w:pPr>
            <w:sdt>
              <w:sdtPr>
                <w:rPr>
                  <w:rFonts w:ascii="Times New Roman" w:hAnsi="Times New Roman" w:cs="Times New Roman"/>
                  <w:sz w:val="24"/>
                </w:rPr>
                <w:id w:val="378521910"/>
                <w:placeholder>
                  <w:docPart w:val="351C5C11BB564621AAF31AAADCD1AA3F"/>
                </w:placeholder>
                <w:temporary/>
                <w:showingPlcHdr/>
                <w15:appearance w15:val="hidden"/>
              </w:sdtPr>
              <w:sdtContent>
                <w:r w:rsidRPr="00F30192">
                  <w:rPr>
                    <w:rFonts w:ascii="Times New Roman" w:hAnsi="Times New Roman" w:cs="Times New Roman"/>
                    <w:sz w:val="24"/>
                  </w:rPr>
                  <w:t xml:space="preserve">CC: </w:t>
                </w:r>
              </w:sdtContent>
            </w:sdt>
          </w:p>
        </w:tc>
        <w:tc>
          <w:tcPr>
            <w:tcW w:w="7533" w:type="dxa"/>
            <w:tcBorders>
              <w:top w:val="nil"/>
              <w:bottom w:val="nil"/>
            </w:tcBorders>
          </w:tcPr>
          <w:p w:rsidR="00924F76" w:rsidRPr="00F30192" w:rsidRDefault="00924F76" w:rsidP="00562F8D">
            <w:pPr>
              <w:rPr>
                <w:rFonts w:ascii="Times New Roman" w:hAnsi="Times New Roman" w:cs="Times New Roman"/>
                <w:sz w:val="24"/>
              </w:rPr>
            </w:pPr>
            <w:r>
              <w:rPr>
                <w:rFonts w:ascii="Times New Roman" w:hAnsi="Times New Roman" w:cs="Times New Roman"/>
                <w:sz w:val="24"/>
              </w:rPr>
              <w:t>N/A</w:t>
            </w:r>
          </w:p>
        </w:tc>
      </w:tr>
      <w:tr w:rsidR="00924F76" w:rsidRPr="00F30192" w:rsidTr="00562F8D">
        <w:trPr>
          <w:trHeight w:val="37"/>
        </w:trPr>
        <w:tc>
          <w:tcPr>
            <w:tcW w:w="1107" w:type="dxa"/>
            <w:tcBorders>
              <w:top w:val="nil"/>
              <w:bottom w:val="nil"/>
            </w:tcBorders>
          </w:tcPr>
          <w:p w:rsidR="00924F76" w:rsidRPr="00F30192" w:rsidRDefault="00924F76" w:rsidP="00562F8D">
            <w:pPr>
              <w:rPr>
                <w:rFonts w:ascii="Times New Roman" w:hAnsi="Times New Roman" w:cs="Times New Roman"/>
                <w:sz w:val="24"/>
              </w:rPr>
            </w:pPr>
            <w:sdt>
              <w:sdtPr>
                <w:rPr>
                  <w:rFonts w:ascii="Times New Roman" w:hAnsi="Times New Roman" w:cs="Times New Roman"/>
                  <w:sz w:val="24"/>
                </w:rPr>
                <w:id w:val="656889604"/>
                <w:placeholder>
                  <w:docPart w:val="605D5920374F49BD973F8E710161D39B"/>
                </w:placeholder>
                <w:temporary/>
                <w:showingPlcHdr/>
                <w15:appearance w15:val="hidden"/>
              </w:sdtPr>
              <w:sdtContent>
                <w:r w:rsidRPr="00F30192">
                  <w:rPr>
                    <w:rFonts w:ascii="Times New Roman" w:hAnsi="Times New Roman" w:cs="Times New Roman"/>
                    <w:sz w:val="24"/>
                  </w:rPr>
                  <w:t>Date:</w:t>
                </w:r>
              </w:sdtContent>
            </w:sdt>
          </w:p>
        </w:tc>
        <w:tc>
          <w:tcPr>
            <w:tcW w:w="7533" w:type="dxa"/>
            <w:tcBorders>
              <w:top w:val="nil"/>
              <w:bottom w:val="nil"/>
            </w:tcBorders>
          </w:tcPr>
          <w:p w:rsidR="00924F76" w:rsidRPr="00F30192" w:rsidRDefault="00E764C7" w:rsidP="00562F8D">
            <w:pPr>
              <w:rPr>
                <w:rFonts w:ascii="Times New Roman" w:hAnsi="Times New Roman" w:cs="Times New Roman"/>
                <w:sz w:val="24"/>
              </w:rPr>
            </w:pPr>
            <w:r>
              <w:rPr>
                <w:rFonts w:ascii="Times New Roman" w:hAnsi="Times New Roman" w:cs="Times New Roman"/>
                <w:sz w:val="24"/>
              </w:rPr>
              <w:t>16</w:t>
            </w:r>
            <w:bookmarkStart w:id="0" w:name="_GoBack"/>
            <w:bookmarkEnd w:id="0"/>
            <w:r w:rsidR="00924F76">
              <w:rPr>
                <w:rFonts w:ascii="Times New Roman" w:hAnsi="Times New Roman" w:cs="Times New Roman"/>
                <w:sz w:val="24"/>
              </w:rPr>
              <w:t xml:space="preserve"> May 2017</w:t>
            </w:r>
          </w:p>
        </w:tc>
      </w:tr>
      <w:tr w:rsidR="00924F76" w:rsidRPr="00F30192" w:rsidTr="00562F8D">
        <w:tc>
          <w:tcPr>
            <w:tcW w:w="1107" w:type="dxa"/>
            <w:tcBorders>
              <w:top w:val="nil"/>
              <w:bottom w:val="single" w:sz="4" w:space="0" w:color="A6A6A6" w:themeColor="background1" w:themeShade="A6"/>
            </w:tcBorders>
            <w:tcMar>
              <w:bottom w:w="576" w:type="dxa"/>
            </w:tcMar>
          </w:tcPr>
          <w:p w:rsidR="00924F76" w:rsidRPr="00F30192" w:rsidRDefault="00924F76" w:rsidP="00562F8D">
            <w:pPr>
              <w:rPr>
                <w:rFonts w:ascii="Times New Roman" w:hAnsi="Times New Roman" w:cs="Times New Roman"/>
                <w:sz w:val="24"/>
              </w:rPr>
            </w:pPr>
            <w:sdt>
              <w:sdtPr>
                <w:rPr>
                  <w:rFonts w:ascii="Times New Roman" w:hAnsi="Times New Roman" w:cs="Times New Roman"/>
                  <w:sz w:val="24"/>
                </w:rPr>
                <w:id w:val="-2000876693"/>
                <w:placeholder>
                  <w:docPart w:val="E4E18282A35B4A80A181E64A768FA1CF"/>
                </w:placeholder>
                <w:temporary/>
                <w:showingPlcHdr/>
                <w15:appearance w15:val="hidden"/>
              </w:sdtPr>
              <w:sdtContent>
                <w:r w:rsidRPr="00F30192">
                  <w:rPr>
                    <w:rFonts w:ascii="Times New Roman" w:hAnsi="Times New Roman" w:cs="Times New Roman"/>
                    <w:sz w:val="24"/>
                  </w:rPr>
                  <w:t>Re:</w:t>
                </w:r>
              </w:sdtContent>
            </w:sdt>
          </w:p>
        </w:tc>
        <w:tc>
          <w:tcPr>
            <w:tcW w:w="7533" w:type="dxa"/>
            <w:tcBorders>
              <w:top w:val="nil"/>
              <w:bottom w:val="single" w:sz="4" w:space="0" w:color="A6A6A6" w:themeColor="background1" w:themeShade="A6"/>
            </w:tcBorders>
            <w:tcMar>
              <w:bottom w:w="576" w:type="dxa"/>
            </w:tcMar>
          </w:tcPr>
          <w:p w:rsidR="00924F76" w:rsidRPr="00F30192" w:rsidRDefault="00924F76" w:rsidP="00562F8D">
            <w:pPr>
              <w:rPr>
                <w:rFonts w:ascii="Times New Roman" w:hAnsi="Times New Roman" w:cs="Times New Roman"/>
                <w:sz w:val="24"/>
              </w:rPr>
            </w:pPr>
            <w:r>
              <w:rPr>
                <w:rFonts w:ascii="Times New Roman" w:hAnsi="Times New Roman" w:cs="Times New Roman"/>
                <w:sz w:val="24"/>
              </w:rPr>
              <w:t>Research Pro</w:t>
            </w:r>
            <w:r>
              <w:rPr>
                <w:rFonts w:ascii="Times New Roman" w:hAnsi="Times New Roman" w:cs="Times New Roman"/>
                <w:sz w:val="24"/>
              </w:rPr>
              <w:t>posal “The Benefits of Studying English”</w:t>
            </w:r>
          </w:p>
        </w:tc>
      </w:tr>
    </w:tbl>
    <w:p w:rsidR="00924F76" w:rsidRDefault="00924F76" w:rsidP="00924F76">
      <w:pPr>
        <w:spacing w:after="0" w:line="240" w:lineRule="auto"/>
        <w:rPr>
          <w:rFonts w:ascii="Times New Roman" w:hAnsi="Times New Roman" w:cs="Times New Roman"/>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b/>
          <w:sz w:val="24"/>
        </w:rPr>
        <w:t>PURPOSE</w:t>
      </w:r>
    </w:p>
    <w:p w:rsidR="00924F76" w:rsidRDefault="00924F76" w:rsidP="00924F76">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sz w:val="24"/>
        </w:rPr>
        <w:t xml:space="preserve">I hope that my research will show that </w:t>
      </w:r>
      <w:r>
        <w:rPr>
          <w:rFonts w:ascii="Times New Roman" w:hAnsi="Times New Roman" w:cs="Times New Roman"/>
          <w:sz w:val="24"/>
        </w:rPr>
        <w:t xml:space="preserve">English majors still have a place in our STEM-advocating world. There is a lot of advocating, especially here in the United States, for more people to go into the various STEM majors – science, technology, engineering, and math. While many tech firms will outsource to China, India, and/or Taiwan, English is a necessary skill. </w:t>
      </w:r>
      <w:r>
        <w:rPr>
          <w:rFonts w:ascii="Times New Roman" w:hAnsi="Times New Roman" w:cs="Times New Roman"/>
          <w:sz w:val="24"/>
        </w:rPr>
        <w:t>My research questions are:</w:t>
      </w:r>
    </w:p>
    <w:p w:rsidR="00250977" w:rsidRPr="00250977" w:rsidRDefault="00250977" w:rsidP="00250977">
      <w:pPr>
        <w:spacing w:after="0" w:line="240" w:lineRule="auto"/>
        <w:rPr>
          <w:rFonts w:ascii="Times New Roman" w:eastAsia="Times New Roman" w:hAnsi="Times New Roman" w:cs="Times New Roman"/>
          <w:sz w:val="24"/>
          <w:szCs w:val="24"/>
          <w:lang w:eastAsia="en-US"/>
        </w:rPr>
      </w:pPr>
    </w:p>
    <w:p w:rsidR="00250977" w:rsidRPr="00250977" w:rsidRDefault="00250977" w:rsidP="00250977">
      <w:pPr>
        <w:numPr>
          <w:ilvl w:val="0"/>
          <w:numId w:val="2"/>
        </w:numPr>
        <w:spacing w:after="0" w:line="240" w:lineRule="auto"/>
        <w:textAlignment w:val="baseline"/>
        <w:rPr>
          <w:rFonts w:ascii="Times New Roman" w:eastAsia="Times New Roman" w:hAnsi="Times New Roman" w:cs="Times New Roman"/>
          <w:color w:val="000000"/>
          <w:sz w:val="24"/>
          <w:szCs w:val="24"/>
          <w:lang w:eastAsia="en-US"/>
        </w:rPr>
      </w:pPr>
      <w:r w:rsidRPr="00250977">
        <w:rPr>
          <w:rFonts w:ascii="Times New Roman" w:eastAsia="Times New Roman" w:hAnsi="Times New Roman" w:cs="Times New Roman"/>
          <w:color w:val="000000"/>
          <w:sz w:val="24"/>
          <w:szCs w:val="24"/>
          <w:lang w:eastAsia="en-US"/>
        </w:rPr>
        <w:t>What benefits does a study of the English language bring to the table in the tech-obsessed world we have today</w:t>
      </w:r>
      <w:r w:rsidR="00B974EB">
        <w:rPr>
          <w:rFonts w:ascii="Times New Roman" w:eastAsia="Times New Roman" w:hAnsi="Times New Roman" w:cs="Times New Roman"/>
          <w:color w:val="000000"/>
          <w:sz w:val="24"/>
          <w:szCs w:val="24"/>
          <w:lang w:eastAsia="en-US"/>
        </w:rPr>
        <w:t xml:space="preserve"> (Jiang; Neely; Spence)</w:t>
      </w:r>
      <w:r w:rsidRPr="00250977">
        <w:rPr>
          <w:rFonts w:ascii="Times New Roman" w:eastAsia="Times New Roman" w:hAnsi="Times New Roman" w:cs="Times New Roman"/>
          <w:color w:val="000000"/>
          <w:sz w:val="24"/>
          <w:szCs w:val="24"/>
          <w:lang w:eastAsia="en-US"/>
        </w:rPr>
        <w:t>?</w:t>
      </w:r>
    </w:p>
    <w:p w:rsidR="00250977" w:rsidRPr="00250977" w:rsidRDefault="00250977" w:rsidP="00250977">
      <w:pPr>
        <w:numPr>
          <w:ilvl w:val="0"/>
          <w:numId w:val="2"/>
        </w:numPr>
        <w:spacing w:after="0" w:line="240" w:lineRule="auto"/>
        <w:textAlignment w:val="baseline"/>
        <w:rPr>
          <w:rFonts w:ascii="Times New Roman" w:eastAsia="Times New Roman" w:hAnsi="Times New Roman" w:cs="Times New Roman"/>
          <w:color w:val="000000"/>
          <w:sz w:val="24"/>
          <w:szCs w:val="24"/>
          <w:lang w:eastAsia="en-US"/>
        </w:rPr>
      </w:pPr>
      <w:r w:rsidRPr="00250977">
        <w:rPr>
          <w:rFonts w:ascii="Times New Roman" w:eastAsia="Times New Roman" w:hAnsi="Times New Roman" w:cs="Times New Roman"/>
          <w:color w:val="000000"/>
          <w:sz w:val="24"/>
          <w:szCs w:val="24"/>
          <w:lang w:eastAsia="en-US"/>
        </w:rPr>
        <w:t>What consequences does the STEM</w:t>
      </w:r>
      <w:r w:rsidR="00B974EB">
        <w:rPr>
          <w:rFonts w:ascii="Times New Roman" w:eastAsia="Times New Roman" w:hAnsi="Times New Roman" w:cs="Times New Roman"/>
          <w:color w:val="000000"/>
          <w:sz w:val="24"/>
          <w:szCs w:val="24"/>
          <w:lang w:eastAsia="en-US"/>
        </w:rPr>
        <w:t xml:space="preserve"> push have in the United States (Cohen; Drew; Enderson)?</w:t>
      </w:r>
    </w:p>
    <w:p w:rsidR="00924F76" w:rsidRDefault="00250977" w:rsidP="00250977">
      <w:pPr>
        <w:spacing w:after="0" w:line="240" w:lineRule="auto"/>
        <w:rPr>
          <w:rFonts w:ascii="Times New Roman" w:eastAsia="Times New Roman" w:hAnsi="Times New Roman" w:cs="Times New Roman"/>
          <w:color w:val="000000"/>
          <w:sz w:val="24"/>
          <w:szCs w:val="24"/>
          <w:lang w:eastAsia="en-US"/>
        </w:rPr>
      </w:pPr>
      <w:r w:rsidRPr="00250977">
        <w:rPr>
          <w:rFonts w:ascii="Times New Roman" w:eastAsia="Times New Roman" w:hAnsi="Times New Roman" w:cs="Times New Roman"/>
          <w:color w:val="000000"/>
          <w:sz w:val="24"/>
          <w:szCs w:val="24"/>
          <w:lang w:eastAsia="en-US"/>
        </w:rPr>
        <w:t>I anticipate that by studying these two questions, I will be able to help others understand why people continue to pick an English degree amidst the push for STEM.</w:t>
      </w:r>
    </w:p>
    <w:p w:rsidR="00250977" w:rsidRDefault="00250977" w:rsidP="00250977">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b/>
          <w:sz w:val="24"/>
        </w:rPr>
      </w:pPr>
      <w:r>
        <w:rPr>
          <w:rFonts w:ascii="Times New Roman" w:hAnsi="Times New Roman" w:cs="Times New Roman"/>
          <w:b/>
          <w:sz w:val="24"/>
        </w:rPr>
        <w:t>BACKGROUND</w:t>
      </w:r>
    </w:p>
    <w:p w:rsidR="00924F76" w:rsidRDefault="00924F76" w:rsidP="00924F76">
      <w:pPr>
        <w:spacing w:after="0" w:line="240" w:lineRule="auto"/>
        <w:rPr>
          <w:rFonts w:ascii="Times New Roman" w:hAnsi="Times New Roman" w:cs="Times New Roman"/>
          <w:b/>
          <w:sz w:val="24"/>
        </w:rPr>
      </w:pPr>
    </w:p>
    <w:p w:rsidR="00250977" w:rsidRPr="00250977" w:rsidRDefault="00250977" w:rsidP="00250977">
      <w:pPr>
        <w:spacing w:after="0" w:line="240" w:lineRule="auto"/>
        <w:rPr>
          <w:rFonts w:ascii="Times New Roman" w:eastAsia="Times New Roman" w:hAnsi="Times New Roman" w:cs="Times New Roman"/>
          <w:sz w:val="24"/>
          <w:szCs w:val="24"/>
          <w:lang w:eastAsia="en-US"/>
        </w:rPr>
      </w:pPr>
      <w:r w:rsidRPr="00250977">
        <w:rPr>
          <w:rFonts w:ascii="Times New Roman" w:eastAsia="Times New Roman" w:hAnsi="Times New Roman" w:cs="Times New Roman"/>
          <w:color w:val="000000"/>
          <w:sz w:val="24"/>
          <w:szCs w:val="24"/>
          <w:lang w:eastAsia="en-US"/>
        </w:rPr>
        <w:t xml:space="preserve">As an English major, I have come across many people in my day-to-day life that ask me “what do you plan to do with </w:t>
      </w:r>
      <w:r w:rsidRPr="00250977">
        <w:rPr>
          <w:rFonts w:ascii="Times New Roman" w:eastAsia="Times New Roman" w:hAnsi="Times New Roman" w:cs="Times New Roman"/>
          <w:i/>
          <w:iCs/>
          <w:color w:val="000000"/>
          <w:sz w:val="24"/>
          <w:szCs w:val="24"/>
          <w:lang w:eastAsia="en-US"/>
        </w:rPr>
        <w:t>that</w:t>
      </w:r>
      <w:r w:rsidRPr="00250977">
        <w:rPr>
          <w:rFonts w:ascii="Times New Roman" w:eastAsia="Times New Roman" w:hAnsi="Times New Roman" w:cs="Times New Roman"/>
          <w:color w:val="000000"/>
          <w:sz w:val="24"/>
          <w:szCs w:val="24"/>
          <w:lang w:eastAsia="en-US"/>
        </w:rPr>
        <w:t>?” I’m interested in learning why English has been so devalued, and this is actually a topic close to my heart. Since I’m an English major. I’ve actually written a paper for English 101 that was a variant of this topic. Instead of looking at the reasons English is important in today’s world, I made a case for teaching English side-by-side with STEM topics - creating something known as STEAM, where the “a” stands for “arts”.</w:t>
      </w:r>
    </w:p>
    <w:p w:rsidR="00250977" w:rsidRPr="00250977" w:rsidRDefault="00250977" w:rsidP="00250977">
      <w:pPr>
        <w:spacing w:after="0" w:line="240" w:lineRule="auto"/>
        <w:rPr>
          <w:rFonts w:ascii="Times New Roman" w:eastAsia="Times New Roman" w:hAnsi="Times New Roman" w:cs="Times New Roman"/>
          <w:sz w:val="24"/>
          <w:szCs w:val="24"/>
          <w:lang w:eastAsia="en-US"/>
        </w:rPr>
      </w:pPr>
    </w:p>
    <w:p w:rsidR="00924F76" w:rsidRDefault="00250977" w:rsidP="00924F76">
      <w:pPr>
        <w:spacing w:after="0" w:line="240" w:lineRule="auto"/>
        <w:rPr>
          <w:rFonts w:ascii="Times New Roman" w:eastAsia="Times New Roman" w:hAnsi="Times New Roman" w:cs="Times New Roman"/>
          <w:color w:val="000000"/>
          <w:sz w:val="24"/>
          <w:szCs w:val="24"/>
          <w:lang w:eastAsia="en-US"/>
        </w:rPr>
      </w:pPr>
      <w:r w:rsidRPr="00250977">
        <w:rPr>
          <w:rFonts w:ascii="Times New Roman" w:eastAsia="Times New Roman" w:hAnsi="Times New Roman" w:cs="Times New Roman"/>
          <w:color w:val="000000"/>
          <w:sz w:val="24"/>
          <w:szCs w:val="24"/>
          <w:lang w:eastAsia="en-US"/>
        </w:rPr>
        <w:t>Another reason I’m so interested in this topic is the fact that it has actually been - in a way - in our news since President Trump was sworn in. Trump is systematically defunding the governmental programs associated with various humanities degrees - the museums, PBS, etc. All in an effort to lower the governmental deficit, which is a worthy goal. However, this stems from the larger, quieter debate about what good an arts, humanities, or English degree is in today’s world, and the push for more people - especially</w:t>
      </w:r>
      <w:r w:rsidR="00B974EB">
        <w:rPr>
          <w:rFonts w:ascii="Times New Roman" w:eastAsia="Times New Roman" w:hAnsi="Times New Roman" w:cs="Times New Roman"/>
          <w:color w:val="000000"/>
          <w:sz w:val="24"/>
          <w:szCs w:val="24"/>
          <w:lang w:eastAsia="en-US"/>
        </w:rPr>
        <w:t xml:space="preserve"> women - to go into a STEM area (Cohen).</w:t>
      </w:r>
      <w:r w:rsidRPr="00250977">
        <w:rPr>
          <w:rFonts w:ascii="Times New Roman" w:eastAsia="Times New Roman" w:hAnsi="Times New Roman" w:cs="Times New Roman"/>
          <w:color w:val="000000"/>
          <w:sz w:val="24"/>
          <w:szCs w:val="24"/>
          <w:lang w:eastAsia="en-US"/>
        </w:rPr>
        <w:t xml:space="preserve"> </w:t>
      </w:r>
      <w:r w:rsidR="00B974EB">
        <w:rPr>
          <w:rFonts w:ascii="Times New Roman" w:eastAsia="Times New Roman" w:hAnsi="Times New Roman" w:cs="Times New Roman"/>
          <w:color w:val="000000"/>
          <w:sz w:val="24"/>
          <w:szCs w:val="24"/>
          <w:lang w:eastAsia="en-US"/>
        </w:rPr>
        <w:t xml:space="preserve">In addition to that push, there’s a global push for people to know English (Neely; Spence). </w:t>
      </w:r>
      <w:r w:rsidRPr="00250977">
        <w:rPr>
          <w:rFonts w:ascii="Times New Roman" w:eastAsia="Times New Roman" w:hAnsi="Times New Roman" w:cs="Times New Roman"/>
          <w:color w:val="000000"/>
          <w:sz w:val="24"/>
          <w:szCs w:val="24"/>
          <w:lang w:eastAsia="en-US"/>
        </w:rPr>
        <w:t xml:space="preserve">I hope to </w:t>
      </w:r>
      <w:r w:rsidRPr="00250977">
        <w:rPr>
          <w:rFonts w:ascii="Times New Roman" w:eastAsia="Times New Roman" w:hAnsi="Times New Roman" w:cs="Times New Roman"/>
          <w:color w:val="000000"/>
          <w:sz w:val="24"/>
          <w:szCs w:val="24"/>
          <w:lang w:eastAsia="en-US"/>
        </w:rPr>
        <w:lastRenderedPageBreak/>
        <w:t>shed some light on why English is still needed today, especially as double majors become more common.</w:t>
      </w:r>
    </w:p>
    <w:p w:rsidR="00B974EB" w:rsidRPr="00B974EB" w:rsidRDefault="00B974EB" w:rsidP="00924F76">
      <w:pPr>
        <w:spacing w:after="0" w:line="240" w:lineRule="auto"/>
        <w:rPr>
          <w:rFonts w:ascii="Times New Roman" w:eastAsia="Times New Roman" w:hAnsi="Times New Roman" w:cs="Times New Roman"/>
          <w:sz w:val="24"/>
          <w:szCs w:val="24"/>
          <w:lang w:eastAsia="en-US"/>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b/>
          <w:sz w:val="24"/>
        </w:rPr>
        <w:t>SIGNIFICANCE</w:t>
      </w:r>
    </w:p>
    <w:p w:rsidR="00250977" w:rsidRDefault="00250977" w:rsidP="00250977">
      <w:pPr>
        <w:spacing w:after="0" w:line="240" w:lineRule="auto"/>
        <w:rPr>
          <w:rFonts w:ascii="Times New Roman" w:hAnsi="Times New Roman" w:cs="Times New Roman"/>
          <w:sz w:val="24"/>
        </w:rPr>
      </w:pPr>
    </w:p>
    <w:p w:rsidR="00250977" w:rsidRPr="00250977" w:rsidRDefault="00250977" w:rsidP="00250977">
      <w:pPr>
        <w:spacing w:after="0" w:line="240" w:lineRule="auto"/>
        <w:rPr>
          <w:rFonts w:ascii="Times New Roman" w:eastAsia="Times New Roman" w:hAnsi="Times New Roman" w:cs="Times New Roman"/>
          <w:sz w:val="24"/>
          <w:szCs w:val="24"/>
          <w:lang w:eastAsia="en-US"/>
        </w:rPr>
      </w:pPr>
      <w:r w:rsidRPr="00250977">
        <w:rPr>
          <w:rFonts w:ascii="Times New Roman" w:eastAsia="Times New Roman" w:hAnsi="Times New Roman" w:cs="Times New Roman"/>
          <w:color w:val="000000"/>
          <w:sz w:val="24"/>
          <w:szCs w:val="24"/>
          <w:lang w:eastAsia="en-US"/>
        </w:rPr>
        <w:t>This topic is significant because this is a debate that has been going on for a few years now, and will most likely continue to rage as the United States vies for a spot in the top 10 countries producing engineers, scientists, and innovators. As technology becomes more advanced, the need for creative thinkers will increase, and thus the push for more people to enter STEM majors will become greater. This paper will link the two majors - English and STEM - in a way that will, hopefully, show why English is still needed today.</w:t>
      </w:r>
    </w:p>
    <w:p w:rsidR="00250977" w:rsidRDefault="00250977" w:rsidP="00250977">
      <w:pPr>
        <w:spacing w:after="0" w:line="240" w:lineRule="auto"/>
        <w:rPr>
          <w:rFonts w:ascii="Times New Roman" w:eastAsia="Times New Roman" w:hAnsi="Times New Roman" w:cs="Times New Roman"/>
          <w:sz w:val="24"/>
          <w:szCs w:val="24"/>
          <w:lang w:eastAsia="en-US"/>
        </w:rPr>
      </w:pPr>
    </w:p>
    <w:p w:rsidR="00250977" w:rsidRPr="00250977" w:rsidRDefault="00250977" w:rsidP="00250977">
      <w:pPr>
        <w:spacing w:after="0" w:line="240" w:lineRule="auto"/>
        <w:rPr>
          <w:rFonts w:ascii="Times New Roman" w:eastAsia="Times New Roman" w:hAnsi="Times New Roman" w:cs="Times New Roman"/>
          <w:sz w:val="24"/>
          <w:szCs w:val="24"/>
          <w:lang w:eastAsia="en-US"/>
        </w:rPr>
      </w:pPr>
      <w:r w:rsidRPr="00250977">
        <w:rPr>
          <w:rFonts w:ascii="Times New Roman" w:eastAsia="Times New Roman" w:hAnsi="Times New Roman" w:cs="Times New Roman"/>
          <w:color w:val="000000"/>
          <w:sz w:val="24"/>
          <w:szCs w:val="24"/>
          <w:lang w:eastAsia="en-US"/>
        </w:rPr>
        <w:t>I hope to learn how I could potentially reconcile the dissonance between the two majors. I feel that I fall into a category that has been described in preliminary research: where I have a love of a STEM category (I’m in love with biology), but not enough to go into it. The ability to reconcile the dissonance will also help me explain why I didn’t pursue biology in a way a STEM-advocate here in the United States would understand.</w:t>
      </w:r>
    </w:p>
    <w:p w:rsidR="00250977" w:rsidRDefault="00250977" w:rsidP="00250977">
      <w:pPr>
        <w:spacing w:after="0" w:line="240" w:lineRule="auto"/>
        <w:rPr>
          <w:rFonts w:ascii="Times New Roman" w:eastAsia="Times New Roman" w:hAnsi="Times New Roman" w:cs="Times New Roman"/>
          <w:sz w:val="24"/>
          <w:szCs w:val="24"/>
          <w:lang w:eastAsia="en-US"/>
        </w:rPr>
      </w:pPr>
    </w:p>
    <w:p w:rsidR="00250977" w:rsidRPr="00250977" w:rsidRDefault="00250977" w:rsidP="00250977">
      <w:pPr>
        <w:spacing w:after="0" w:line="240" w:lineRule="auto"/>
        <w:rPr>
          <w:rFonts w:ascii="Times New Roman" w:eastAsia="Times New Roman" w:hAnsi="Times New Roman" w:cs="Times New Roman"/>
          <w:sz w:val="24"/>
          <w:szCs w:val="24"/>
          <w:lang w:eastAsia="en-US"/>
        </w:rPr>
      </w:pPr>
      <w:r w:rsidRPr="00250977">
        <w:rPr>
          <w:rFonts w:ascii="Times New Roman" w:eastAsia="Times New Roman" w:hAnsi="Times New Roman" w:cs="Times New Roman"/>
          <w:color w:val="000000"/>
          <w:sz w:val="24"/>
          <w:szCs w:val="24"/>
          <w:lang w:eastAsia="en-US"/>
        </w:rPr>
        <w:t>In addition to other English majors who want to explain why they’re pursuing their passion in the arts instead of in a STEM major, the advocates of more STEM majors in the government should care about this research. This article will particularly address the government officials who “talk down to” English majors, or discredit the humanities. As a result, I will be writing to a wider range of people who discredit humanities majors, and English majors in particular.</w:t>
      </w:r>
    </w:p>
    <w:p w:rsidR="00250977" w:rsidRDefault="00250977" w:rsidP="00250977">
      <w:pPr>
        <w:spacing w:after="0" w:line="240" w:lineRule="auto"/>
        <w:rPr>
          <w:rFonts w:ascii="Times New Roman" w:eastAsia="Times New Roman" w:hAnsi="Times New Roman" w:cs="Times New Roman"/>
          <w:sz w:val="24"/>
          <w:szCs w:val="24"/>
          <w:lang w:eastAsia="en-US"/>
        </w:rPr>
      </w:pPr>
    </w:p>
    <w:p w:rsidR="00924F76" w:rsidRDefault="00250977" w:rsidP="00250977">
      <w:pPr>
        <w:spacing w:after="0" w:line="240" w:lineRule="auto"/>
        <w:rPr>
          <w:rFonts w:ascii="Times New Roman" w:eastAsia="Times New Roman" w:hAnsi="Times New Roman" w:cs="Times New Roman"/>
          <w:color w:val="000000"/>
          <w:sz w:val="24"/>
          <w:szCs w:val="24"/>
          <w:lang w:eastAsia="en-US"/>
        </w:rPr>
      </w:pPr>
      <w:r w:rsidRPr="00250977">
        <w:rPr>
          <w:rFonts w:ascii="Times New Roman" w:eastAsia="Times New Roman" w:hAnsi="Times New Roman" w:cs="Times New Roman"/>
          <w:color w:val="000000"/>
          <w:sz w:val="24"/>
          <w:szCs w:val="24"/>
          <w:lang w:eastAsia="en-US"/>
        </w:rPr>
        <w:t>This research matters because, as the world continues to become technology-focused, we will need good writing skills. Not simply to write a scientific report, but to write emails, to type up PowerPoint presentations, and to write professional letters. These latter three require more skills than what scientific writing will teach. In addition, grant proposals require a certain type of writing. Grants will be of particular interest to scientists and to other technologically focused careers. When few English classes are required of STEM majors, these skills aren’t easily cultivated.</w:t>
      </w:r>
    </w:p>
    <w:p w:rsidR="00250977" w:rsidRDefault="00250977" w:rsidP="00250977">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b/>
          <w:sz w:val="24"/>
        </w:rPr>
      </w:pPr>
      <w:r>
        <w:rPr>
          <w:rFonts w:ascii="Times New Roman" w:hAnsi="Times New Roman" w:cs="Times New Roman"/>
          <w:b/>
          <w:sz w:val="24"/>
        </w:rPr>
        <w:t>DESCRIPTION</w:t>
      </w:r>
    </w:p>
    <w:p w:rsidR="00924F76" w:rsidRDefault="00924F76" w:rsidP="00924F76">
      <w:pPr>
        <w:spacing w:after="0" w:line="240" w:lineRule="auto"/>
        <w:rPr>
          <w:rFonts w:ascii="Times New Roman" w:hAnsi="Times New Roman" w:cs="Times New Roman"/>
          <w:b/>
          <w:sz w:val="24"/>
        </w:rPr>
      </w:pPr>
    </w:p>
    <w:p w:rsidR="00924F76" w:rsidRDefault="00250977" w:rsidP="00924F76">
      <w:pPr>
        <w:spacing w:after="0" w:line="240" w:lineRule="auto"/>
        <w:rPr>
          <w:rFonts w:ascii="Times New Roman" w:hAnsi="Times New Roman" w:cs="Times New Roman"/>
          <w:sz w:val="24"/>
        </w:rPr>
      </w:pPr>
      <w:r w:rsidRPr="00250977">
        <w:rPr>
          <w:rFonts w:ascii="Times New Roman" w:hAnsi="Times New Roman" w:cs="Times New Roman"/>
          <w:sz w:val="24"/>
        </w:rPr>
        <w:t xml:space="preserve">As I have done the research for this topic, I have found a variety of peer-reviewed sources that will be helpful. These come from various journals, from </w:t>
      </w:r>
      <w:r w:rsidRPr="00250977">
        <w:rPr>
          <w:rFonts w:ascii="Times New Roman" w:hAnsi="Times New Roman" w:cs="Times New Roman"/>
          <w:i/>
          <w:iCs/>
          <w:sz w:val="24"/>
        </w:rPr>
        <w:t>PLoS One</w:t>
      </w:r>
      <w:r w:rsidRPr="00250977">
        <w:rPr>
          <w:rFonts w:ascii="Times New Roman" w:hAnsi="Times New Roman" w:cs="Times New Roman"/>
          <w:sz w:val="24"/>
        </w:rPr>
        <w:t xml:space="preserve"> to </w:t>
      </w:r>
      <w:r w:rsidRPr="00250977">
        <w:rPr>
          <w:rFonts w:ascii="Times New Roman" w:hAnsi="Times New Roman" w:cs="Times New Roman"/>
          <w:i/>
          <w:iCs/>
          <w:sz w:val="24"/>
        </w:rPr>
        <w:t>English for Specific Purposes</w:t>
      </w:r>
      <w:r w:rsidRPr="00250977">
        <w:rPr>
          <w:rFonts w:ascii="Times New Roman" w:hAnsi="Times New Roman" w:cs="Times New Roman"/>
          <w:sz w:val="24"/>
        </w:rPr>
        <w:t xml:space="preserve">. A few pieces from </w:t>
      </w:r>
      <w:r w:rsidRPr="00250977">
        <w:rPr>
          <w:rFonts w:ascii="Times New Roman" w:hAnsi="Times New Roman" w:cs="Times New Roman"/>
          <w:i/>
          <w:iCs/>
          <w:sz w:val="24"/>
        </w:rPr>
        <w:t>The New York Times</w:t>
      </w:r>
      <w:r w:rsidRPr="00250977">
        <w:rPr>
          <w:rFonts w:ascii="Times New Roman" w:hAnsi="Times New Roman" w:cs="Times New Roman"/>
          <w:sz w:val="24"/>
        </w:rPr>
        <w:t xml:space="preserve"> have particular relevance to this topic. Ultimately, I will be using studies on how English affects other skills in foreign countries, in the United States, and the push for STEM to be the singular focus in the United States.</w:t>
      </w:r>
    </w:p>
    <w:p w:rsidR="00924F76" w:rsidRDefault="00924F76" w:rsidP="00924F76">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b/>
          <w:sz w:val="24"/>
        </w:rPr>
        <w:t>OUTLINE</w:t>
      </w:r>
    </w:p>
    <w:p w:rsidR="00924F76" w:rsidRDefault="00924F76" w:rsidP="00924F76">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sz w:val="24"/>
        </w:rPr>
        <w:t xml:space="preserve">My working thesis is: Despite </w:t>
      </w:r>
      <w:r w:rsidR="00694F29">
        <w:rPr>
          <w:rFonts w:ascii="Times New Roman" w:hAnsi="Times New Roman" w:cs="Times New Roman"/>
          <w:sz w:val="24"/>
        </w:rPr>
        <w:t>the government’s advocating for more people to go into STEM areas in college in the United States, the rest of the technology world is pushing for more people to know English.</w:t>
      </w:r>
    </w:p>
    <w:p w:rsidR="00924F76" w:rsidRDefault="00924F76" w:rsidP="00924F76">
      <w:pPr>
        <w:spacing w:after="0" w:line="240" w:lineRule="auto"/>
        <w:rPr>
          <w:rFonts w:ascii="Times New Roman" w:hAnsi="Times New Roman" w:cs="Times New Roman"/>
          <w:sz w:val="24"/>
        </w:rPr>
      </w:pPr>
    </w:p>
    <w:p w:rsidR="00924F76" w:rsidRPr="00524236" w:rsidRDefault="00924F76" w:rsidP="00924F76">
      <w:pPr>
        <w:spacing w:after="0" w:line="240" w:lineRule="auto"/>
        <w:rPr>
          <w:rFonts w:ascii="Times New Roman" w:hAnsi="Times New Roman" w:cs="Times New Roman"/>
          <w:sz w:val="24"/>
        </w:rPr>
      </w:pPr>
      <w:r>
        <w:rPr>
          <w:rFonts w:ascii="Times New Roman" w:hAnsi="Times New Roman" w:cs="Times New Roman"/>
          <w:noProof/>
          <w:sz w:val="24"/>
          <w:lang w:eastAsia="en-US"/>
        </w:rPr>
        <w:lastRenderedPageBreak/>
        <w:drawing>
          <wp:inline distT="0" distB="0" distL="0" distR="0" wp14:anchorId="5234DE4A" wp14:editId="5140A615">
            <wp:extent cx="5381625" cy="4552950"/>
            <wp:effectExtent l="19050" t="19050" r="2857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924F76" w:rsidRDefault="00924F76" w:rsidP="00924F76">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b/>
          <w:sz w:val="24"/>
        </w:rPr>
        <w:t>ANNOTATED BIBLIOGRAPHY</w:t>
      </w:r>
    </w:p>
    <w:p w:rsidR="00924F76" w:rsidRDefault="00924F76" w:rsidP="00924F76">
      <w:pPr>
        <w:spacing w:after="0" w:line="240" w:lineRule="auto"/>
        <w:rPr>
          <w:rFonts w:ascii="Times New Roman" w:hAnsi="Times New Roman" w:cs="Times New Roman"/>
          <w:sz w:val="24"/>
        </w:rPr>
      </w:pP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 xml:space="preserve">Cohen, Patricia. "A Rising Call to Promote STEM Education and Cut Liberal Arts Funding." </w:t>
      </w:r>
      <w:r w:rsidRPr="006E3866">
        <w:rPr>
          <w:rFonts w:ascii="Times New Roman" w:hAnsi="Times New Roman" w:cs="Times New Roman"/>
          <w:i/>
          <w:iCs/>
          <w:sz w:val="24"/>
        </w:rPr>
        <w:t>The</w:t>
      </w:r>
    </w:p>
    <w:p w:rsidR="00250977" w:rsidRPr="006E3866" w:rsidRDefault="006E3866" w:rsidP="008825E5">
      <w:pPr>
        <w:spacing w:after="0" w:line="240" w:lineRule="auto"/>
        <w:ind w:left="720"/>
        <w:rPr>
          <w:rFonts w:ascii="Times New Roman" w:hAnsi="Times New Roman" w:cs="Times New Roman"/>
          <w:color w:val="00B0F0"/>
          <w:sz w:val="24"/>
        </w:rPr>
      </w:pPr>
      <w:r w:rsidRPr="006E3866">
        <w:rPr>
          <w:rFonts w:ascii="Times New Roman" w:hAnsi="Times New Roman" w:cs="Times New Roman"/>
          <w:i/>
          <w:iCs/>
          <w:sz w:val="24"/>
        </w:rPr>
        <w:t>New York Times</w:t>
      </w:r>
      <w:r w:rsidRPr="006E3866">
        <w:rPr>
          <w:rFonts w:ascii="Times New Roman" w:hAnsi="Times New Roman" w:cs="Times New Roman"/>
          <w:sz w:val="24"/>
        </w:rPr>
        <w:t>. The New York Times,</w:t>
      </w:r>
      <w:r w:rsidR="00D4464C">
        <w:rPr>
          <w:rFonts w:ascii="Times New Roman" w:hAnsi="Times New Roman" w:cs="Times New Roman"/>
          <w:sz w:val="24"/>
        </w:rPr>
        <w:t xml:space="preserve"> 21 Feb. 2016. </w:t>
      </w:r>
      <w:r w:rsidR="00D4464C" w:rsidRPr="00D4464C">
        <w:rPr>
          <w:rFonts w:ascii="Times New Roman" w:hAnsi="Times New Roman" w:cs="Times New Roman"/>
          <w:sz w:val="24"/>
        </w:rPr>
        <w:t>www.nytimes.com/2016/02/22/business/a-rising-call-to-promote-stem-education-and-cut-liberal-arts-funding.html?_r=1</w:t>
      </w:r>
      <w:r w:rsidR="00D4464C">
        <w:rPr>
          <w:rFonts w:ascii="Times New Roman" w:hAnsi="Times New Roman" w:cs="Times New Roman"/>
          <w:sz w:val="24"/>
        </w:rPr>
        <w:t xml:space="preserve">. </w:t>
      </w:r>
      <w:r>
        <w:rPr>
          <w:rFonts w:ascii="Times New Roman" w:hAnsi="Times New Roman" w:cs="Times New Roman"/>
          <w:i/>
          <w:color w:val="00B0F0"/>
          <w:sz w:val="24"/>
        </w:rPr>
        <w:t>Describes the recent call to defund the humanities classes on campus at various public colleges.</w:t>
      </w: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 xml:space="preserve">Drew, Christopher. “Why Science Majors Change Their Minds (It’s Just So Darn Hard).” </w:t>
      </w:r>
      <w:r w:rsidRPr="006E3866">
        <w:rPr>
          <w:rFonts w:ascii="Times New Roman" w:hAnsi="Times New Roman" w:cs="Times New Roman"/>
          <w:i/>
          <w:iCs/>
          <w:sz w:val="24"/>
        </w:rPr>
        <w:t>The</w:t>
      </w:r>
    </w:p>
    <w:p w:rsidR="00924F76" w:rsidRPr="008825E5" w:rsidRDefault="006E3866" w:rsidP="008825E5">
      <w:pPr>
        <w:spacing w:after="0" w:line="240" w:lineRule="auto"/>
        <w:ind w:left="720"/>
        <w:rPr>
          <w:rFonts w:ascii="Times New Roman" w:hAnsi="Times New Roman" w:cs="Times New Roman"/>
          <w:i/>
          <w:color w:val="00B0F0"/>
          <w:sz w:val="24"/>
        </w:rPr>
      </w:pPr>
      <w:r w:rsidRPr="006E3866">
        <w:rPr>
          <w:rFonts w:ascii="Times New Roman" w:hAnsi="Times New Roman" w:cs="Times New Roman"/>
          <w:i/>
          <w:iCs/>
          <w:sz w:val="24"/>
        </w:rPr>
        <w:t>New York Times</w:t>
      </w:r>
      <w:r w:rsidRPr="006E3866">
        <w:rPr>
          <w:rFonts w:ascii="Times New Roman" w:hAnsi="Times New Roman" w:cs="Times New Roman"/>
          <w:sz w:val="24"/>
        </w:rPr>
        <w:t>. The New York Times,</w:t>
      </w:r>
      <w:r w:rsidR="00D4464C">
        <w:rPr>
          <w:rFonts w:ascii="Times New Roman" w:hAnsi="Times New Roman" w:cs="Times New Roman"/>
          <w:sz w:val="24"/>
        </w:rPr>
        <w:t xml:space="preserve"> 05 Nov. 2011. </w:t>
      </w:r>
      <w:r w:rsidR="00D4464C" w:rsidRPr="00D4464C">
        <w:rPr>
          <w:rFonts w:ascii="Times New Roman" w:hAnsi="Times New Roman" w:cs="Times New Roman"/>
          <w:sz w:val="24"/>
        </w:rPr>
        <w:t>www.nytimes.com/2011/11/06/education/edlife/why-science-majors-change-their-mind-its-just-so-darn-hard.html</w:t>
      </w:r>
      <w:r w:rsidR="00D4464C">
        <w:rPr>
          <w:rFonts w:ascii="Times New Roman" w:hAnsi="Times New Roman" w:cs="Times New Roman"/>
          <w:sz w:val="24"/>
        </w:rPr>
        <w:t xml:space="preserve">. </w:t>
      </w:r>
      <w:r w:rsidR="008825E5">
        <w:rPr>
          <w:rFonts w:ascii="Times New Roman" w:hAnsi="Times New Roman" w:cs="Times New Roman"/>
          <w:i/>
          <w:color w:val="00B0F0"/>
          <w:sz w:val="24"/>
        </w:rPr>
        <w:t>Describes why science majors change their minds.</w:t>
      </w: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Enderson, Mary C. and John Ritz. “STEM in General Education: Does Mathematics Competence</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 xml:space="preserve">Influence Course Selection.” </w:t>
      </w:r>
      <w:r w:rsidRPr="006E3866">
        <w:rPr>
          <w:rFonts w:ascii="Times New Roman" w:hAnsi="Times New Roman" w:cs="Times New Roman"/>
          <w:i/>
          <w:iCs/>
          <w:sz w:val="24"/>
        </w:rPr>
        <w:t>Journal of Technology Studies</w:t>
      </w:r>
      <w:r w:rsidRPr="006E3866">
        <w:rPr>
          <w:rFonts w:ascii="Times New Roman" w:hAnsi="Times New Roman" w:cs="Times New Roman"/>
          <w:sz w:val="24"/>
        </w:rPr>
        <w:t>, vol. 42, no. 1, Spring 2016,</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pp. 30-40. EBSCO</w:t>
      </w:r>
      <w:r w:rsidRPr="006E3866">
        <w:rPr>
          <w:rFonts w:ascii="Times New Roman" w:hAnsi="Times New Roman" w:cs="Times New Roman"/>
          <w:i/>
          <w:iCs/>
          <w:sz w:val="24"/>
        </w:rPr>
        <w:t>host</w:t>
      </w:r>
      <w:r w:rsidRPr="006E3866">
        <w:rPr>
          <w:rFonts w:ascii="Times New Roman" w:hAnsi="Times New Roman" w:cs="Times New Roman"/>
          <w:sz w:val="24"/>
        </w:rPr>
        <w:t>, byui.idm.oclc.org/login?url=https://search.ebscohost.com/</w:t>
      </w:r>
    </w:p>
    <w:p w:rsidR="006E3866" w:rsidRDefault="006E3866" w:rsidP="00FA6ADA">
      <w:pPr>
        <w:spacing w:after="0" w:line="240" w:lineRule="auto"/>
        <w:ind w:left="720"/>
        <w:rPr>
          <w:rFonts w:ascii="Times New Roman" w:hAnsi="Times New Roman" w:cs="Times New Roman"/>
          <w:i/>
          <w:color w:val="00B0F0"/>
          <w:sz w:val="24"/>
        </w:rPr>
      </w:pPr>
      <w:r w:rsidRPr="006E3866">
        <w:rPr>
          <w:rFonts w:ascii="Times New Roman" w:hAnsi="Times New Roman" w:cs="Times New Roman"/>
          <w:sz w:val="24"/>
        </w:rPr>
        <w:t>login.aspx?direct=true&amp;db=tfh&amp;AN=121330168&amp;site=eds-live.</w:t>
      </w:r>
      <w:r w:rsidR="008825E5">
        <w:rPr>
          <w:rFonts w:ascii="Times New Roman" w:hAnsi="Times New Roman" w:cs="Times New Roman"/>
          <w:sz w:val="24"/>
        </w:rPr>
        <w:t xml:space="preserve"> </w:t>
      </w:r>
      <w:r w:rsidR="00FA6ADA">
        <w:rPr>
          <w:rFonts w:ascii="Times New Roman" w:hAnsi="Times New Roman" w:cs="Times New Roman"/>
          <w:i/>
          <w:color w:val="00B0F0"/>
          <w:sz w:val="24"/>
        </w:rPr>
        <w:t>Details a survey that was given to 412 students to see how they do in math and how that correlates to what their major is and why they’re in a particular STEM elective class.</w:t>
      </w:r>
    </w:p>
    <w:p w:rsidR="00D4464C" w:rsidRDefault="00B974EB" w:rsidP="00B974EB">
      <w:pPr>
        <w:spacing w:after="0" w:line="240" w:lineRule="auto"/>
        <w:rPr>
          <w:rFonts w:ascii="Times New Roman" w:hAnsi="Times New Roman" w:cs="Times New Roman"/>
          <w:sz w:val="24"/>
        </w:rPr>
      </w:pPr>
      <w:r>
        <w:rPr>
          <w:rFonts w:ascii="Times New Roman" w:hAnsi="Times New Roman" w:cs="Times New Roman"/>
          <w:sz w:val="24"/>
        </w:rPr>
        <w:t xml:space="preserve">Feldman, Anna. “STEAM Rising”. </w:t>
      </w:r>
      <w:r>
        <w:rPr>
          <w:rFonts w:ascii="Times New Roman" w:hAnsi="Times New Roman" w:cs="Times New Roman"/>
          <w:i/>
          <w:sz w:val="24"/>
        </w:rPr>
        <w:t>Slate</w:t>
      </w:r>
      <w:r w:rsidR="00D4464C">
        <w:rPr>
          <w:rFonts w:ascii="Times New Roman" w:hAnsi="Times New Roman" w:cs="Times New Roman"/>
          <w:sz w:val="24"/>
        </w:rPr>
        <w:t>,</w:t>
      </w:r>
      <w:r>
        <w:rPr>
          <w:rFonts w:ascii="Times New Roman" w:hAnsi="Times New Roman" w:cs="Times New Roman"/>
          <w:sz w:val="24"/>
        </w:rPr>
        <w:t xml:space="preserve"> </w:t>
      </w:r>
      <w:r w:rsidR="00D4464C">
        <w:rPr>
          <w:rFonts w:ascii="Times New Roman" w:hAnsi="Times New Roman" w:cs="Times New Roman"/>
          <w:sz w:val="24"/>
        </w:rPr>
        <w:t xml:space="preserve">16 </w:t>
      </w:r>
      <w:r>
        <w:rPr>
          <w:rFonts w:ascii="Times New Roman" w:hAnsi="Times New Roman" w:cs="Times New Roman"/>
          <w:sz w:val="24"/>
        </w:rPr>
        <w:t>June 2015.</w:t>
      </w:r>
      <w:r w:rsidR="00D4464C">
        <w:rPr>
          <w:rFonts w:ascii="Times New Roman" w:hAnsi="Times New Roman" w:cs="Times New Roman"/>
          <w:sz w:val="24"/>
        </w:rPr>
        <w:t xml:space="preserve"> </w:t>
      </w:r>
    </w:p>
    <w:p w:rsidR="00D4464C" w:rsidRDefault="00D4464C" w:rsidP="00D4464C">
      <w:pPr>
        <w:spacing w:after="0" w:line="240" w:lineRule="auto"/>
        <w:ind w:firstLine="720"/>
        <w:rPr>
          <w:rFonts w:ascii="Times New Roman" w:hAnsi="Times New Roman" w:cs="Times New Roman"/>
          <w:sz w:val="24"/>
        </w:rPr>
      </w:pPr>
      <w:r w:rsidRPr="00D4464C">
        <w:rPr>
          <w:rFonts w:ascii="Times New Roman" w:hAnsi="Times New Roman" w:cs="Times New Roman"/>
          <w:sz w:val="24"/>
        </w:rPr>
        <w:t>www.slate.com/articles/technology/future_tense/2017/05/the_fuzzy_regulations_surroun</w:t>
      </w:r>
    </w:p>
    <w:p w:rsidR="00D4464C" w:rsidRDefault="00D4464C" w:rsidP="00D4464C">
      <w:pPr>
        <w:spacing w:after="0" w:line="240" w:lineRule="auto"/>
        <w:ind w:firstLine="720"/>
        <w:rPr>
          <w:rFonts w:ascii="Times New Roman" w:hAnsi="Times New Roman" w:cs="Times New Roman"/>
          <w:i/>
          <w:color w:val="00B0F0"/>
          <w:sz w:val="24"/>
        </w:rPr>
      </w:pPr>
      <w:r w:rsidRPr="00D4464C">
        <w:rPr>
          <w:rFonts w:ascii="Times New Roman" w:hAnsi="Times New Roman" w:cs="Times New Roman"/>
          <w:sz w:val="24"/>
        </w:rPr>
        <w:lastRenderedPageBreak/>
        <w:t>ding_diy_synthetic_biology.html</w:t>
      </w:r>
      <w:r w:rsidR="00B974EB">
        <w:rPr>
          <w:rFonts w:ascii="Times New Roman" w:hAnsi="Times New Roman" w:cs="Times New Roman"/>
          <w:sz w:val="24"/>
        </w:rPr>
        <w:t xml:space="preserve"> </w:t>
      </w:r>
      <w:r>
        <w:rPr>
          <w:rFonts w:ascii="Times New Roman" w:hAnsi="Times New Roman" w:cs="Times New Roman"/>
          <w:i/>
          <w:color w:val="00B0F0"/>
          <w:sz w:val="24"/>
        </w:rPr>
        <w:t xml:space="preserve">Describes what happens when the arts are added to a </w:t>
      </w:r>
    </w:p>
    <w:p w:rsidR="00B974EB" w:rsidRPr="00D4464C" w:rsidRDefault="00D4464C" w:rsidP="00D4464C">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STEM education.</w:t>
      </w: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 xml:space="preserve">Jiang, Jingyan, et al. “Can Learning a Foreign Language Foster Analytic Thinking? </w:t>
      </w:r>
      <w:r>
        <w:rPr>
          <w:rFonts w:ascii="Times New Roman" w:hAnsi="Times New Roman" w:cs="Times New Roman"/>
          <w:sz w:val="24"/>
        </w:rPr>
        <w:t>–</w:t>
      </w:r>
      <w:r w:rsidRPr="006E3866">
        <w:rPr>
          <w:rFonts w:ascii="Times New Roman" w:hAnsi="Times New Roman" w:cs="Times New Roman"/>
          <w:sz w:val="24"/>
        </w:rPr>
        <w:t xml:space="preserve"> Evidence</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 xml:space="preserve">from Chinese EFL Learners’ Writings.” </w:t>
      </w:r>
      <w:r w:rsidRPr="006E3866">
        <w:rPr>
          <w:rFonts w:ascii="Times New Roman" w:hAnsi="Times New Roman" w:cs="Times New Roman"/>
          <w:i/>
          <w:iCs/>
          <w:sz w:val="24"/>
        </w:rPr>
        <w:t>Plos ONE</w:t>
      </w:r>
      <w:r w:rsidRPr="006E3866">
        <w:rPr>
          <w:rFonts w:ascii="Times New Roman" w:hAnsi="Times New Roman" w:cs="Times New Roman"/>
          <w:sz w:val="24"/>
        </w:rPr>
        <w:t>, vol. 11, no. 10, 14 Oct. 2016, pp.</w:t>
      </w:r>
    </w:p>
    <w:p w:rsidR="00B04C72" w:rsidRDefault="006E3866" w:rsidP="00B04C72">
      <w:pPr>
        <w:spacing w:after="0" w:line="240" w:lineRule="auto"/>
        <w:ind w:firstLine="720"/>
        <w:rPr>
          <w:rFonts w:ascii="Times New Roman" w:hAnsi="Times New Roman" w:cs="Times New Roman"/>
          <w:i/>
          <w:color w:val="00B0F0"/>
          <w:sz w:val="24"/>
        </w:rPr>
      </w:pPr>
      <w:r w:rsidRPr="006E3866">
        <w:rPr>
          <w:rFonts w:ascii="Times New Roman" w:hAnsi="Times New Roman" w:cs="Times New Roman"/>
          <w:sz w:val="24"/>
        </w:rPr>
        <w:t>1-17. EBSCO</w:t>
      </w:r>
      <w:r w:rsidRPr="006E3866">
        <w:rPr>
          <w:rFonts w:ascii="Times New Roman" w:hAnsi="Times New Roman" w:cs="Times New Roman"/>
          <w:i/>
          <w:iCs/>
          <w:sz w:val="24"/>
        </w:rPr>
        <w:t>host</w:t>
      </w:r>
      <w:r w:rsidRPr="006E3866">
        <w:rPr>
          <w:rFonts w:ascii="Times New Roman" w:hAnsi="Times New Roman" w:cs="Times New Roman"/>
          <w:sz w:val="24"/>
        </w:rPr>
        <w:t>, doi:10.1371/journal.pone.0164448</w:t>
      </w:r>
      <w:r w:rsidR="00B04C72">
        <w:rPr>
          <w:rFonts w:ascii="Times New Roman" w:hAnsi="Times New Roman" w:cs="Times New Roman"/>
          <w:sz w:val="24"/>
        </w:rPr>
        <w:t xml:space="preserve"> </w:t>
      </w:r>
      <w:r w:rsidR="00B04C72">
        <w:rPr>
          <w:rFonts w:ascii="Times New Roman" w:hAnsi="Times New Roman" w:cs="Times New Roman"/>
          <w:i/>
          <w:color w:val="00B0F0"/>
          <w:sz w:val="24"/>
        </w:rPr>
        <w:t xml:space="preserve">Explores how learning English as </w:t>
      </w:r>
    </w:p>
    <w:p w:rsidR="00B04C72" w:rsidRDefault="00B04C72" w:rsidP="00B04C72">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 xml:space="preserve">a second language helps foreginers learn Western thinking and how it applies to the </w:t>
      </w:r>
    </w:p>
    <w:p w:rsidR="006E3866" w:rsidRPr="00B04C72" w:rsidRDefault="00B04C72" w:rsidP="00B04C72">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technology sector.</w:t>
      </w: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NEELY, TSDAL B.and TRACY L. DUMAS. “Unearned Status Gain: Evidence from a Global</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 xml:space="preserve">Language Mandate.” </w:t>
      </w:r>
      <w:r w:rsidRPr="006E3866">
        <w:rPr>
          <w:rFonts w:ascii="Times New Roman" w:hAnsi="Times New Roman" w:cs="Times New Roman"/>
          <w:i/>
          <w:iCs/>
          <w:sz w:val="24"/>
        </w:rPr>
        <w:t>Academy of Management Journal,</w:t>
      </w:r>
      <w:r w:rsidRPr="006E3866">
        <w:rPr>
          <w:rFonts w:ascii="Times New Roman" w:hAnsi="Times New Roman" w:cs="Times New Roman"/>
          <w:sz w:val="24"/>
        </w:rPr>
        <w:t xml:space="preserve"> vol. 59, no. 1, Feb. 2016, pp.</w:t>
      </w:r>
    </w:p>
    <w:p w:rsidR="00B04C72" w:rsidRDefault="006E3866" w:rsidP="00B04C72">
      <w:pPr>
        <w:spacing w:after="0" w:line="240" w:lineRule="auto"/>
        <w:ind w:firstLine="720"/>
        <w:rPr>
          <w:rFonts w:ascii="Times New Roman" w:hAnsi="Times New Roman" w:cs="Times New Roman"/>
          <w:i/>
          <w:color w:val="00B0F0"/>
          <w:sz w:val="24"/>
        </w:rPr>
      </w:pPr>
      <w:r w:rsidRPr="006E3866">
        <w:rPr>
          <w:rFonts w:ascii="Times New Roman" w:hAnsi="Times New Roman" w:cs="Times New Roman"/>
          <w:sz w:val="24"/>
        </w:rPr>
        <w:t>14-43. EBSCO</w:t>
      </w:r>
      <w:r w:rsidRPr="006E3866">
        <w:rPr>
          <w:rFonts w:ascii="Times New Roman" w:hAnsi="Times New Roman" w:cs="Times New Roman"/>
          <w:i/>
          <w:iCs/>
          <w:sz w:val="24"/>
        </w:rPr>
        <w:t>host</w:t>
      </w:r>
      <w:r w:rsidRPr="006E3866">
        <w:rPr>
          <w:rFonts w:ascii="Times New Roman" w:hAnsi="Times New Roman" w:cs="Times New Roman"/>
          <w:sz w:val="24"/>
        </w:rPr>
        <w:t>, doi:10.5465/amj.2014.0535</w:t>
      </w:r>
      <w:r w:rsidR="00B04C72">
        <w:rPr>
          <w:rFonts w:ascii="Times New Roman" w:hAnsi="Times New Roman" w:cs="Times New Roman"/>
          <w:sz w:val="24"/>
        </w:rPr>
        <w:t xml:space="preserve"> </w:t>
      </w:r>
      <w:r w:rsidR="00B04C72">
        <w:rPr>
          <w:rFonts w:ascii="Times New Roman" w:hAnsi="Times New Roman" w:cs="Times New Roman"/>
          <w:i/>
          <w:color w:val="00B0F0"/>
          <w:sz w:val="24"/>
        </w:rPr>
        <w:t xml:space="preserve">Describes how unearned status gain – </w:t>
      </w:r>
    </w:p>
    <w:p w:rsidR="00B04C72" w:rsidRDefault="00B04C72" w:rsidP="00B04C72">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like knowing English before it is made the official business language – makes employees</w:t>
      </w:r>
    </w:p>
    <w:p w:rsidR="006E3866" w:rsidRPr="00B04C72" w:rsidRDefault="00B04C72" w:rsidP="00B04C72">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feel.</w:t>
      </w:r>
    </w:p>
    <w:p w:rsidR="006E3866" w:rsidRDefault="006E3866" w:rsidP="006E3866">
      <w:pPr>
        <w:spacing w:after="0" w:line="240" w:lineRule="auto"/>
        <w:rPr>
          <w:rFonts w:ascii="Times New Roman" w:hAnsi="Times New Roman" w:cs="Times New Roman"/>
          <w:sz w:val="24"/>
        </w:rPr>
      </w:pPr>
      <w:r w:rsidRPr="006E3866">
        <w:rPr>
          <w:rFonts w:ascii="Times New Roman" w:hAnsi="Times New Roman" w:cs="Times New Roman"/>
          <w:sz w:val="24"/>
        </w:rPr>
        <w:t>Spence, Paul, and Gi-Zen Liu. “Engineering English and the High-Tech Industry: A Case Study</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of an English Needs Analysis of Process Integration Engineers at a Semiconductor</w:t>
      </w:r>
    </w:p>
    <w:p w:rsidR="006E3866" w:rsidRDefault="006E3866" w:rsidP="006E3866">
      <w:pPr>
        <w:spacing w:after="0" w:line="240" w:lineRule="auto"/>
        <w:ind w:firstLine="720"/>
        <w:rPr>
          <w:rFonts w:ascii="Times New Roman" w:hAnsi="Times New Roman" w:cs="Times New Roman"/>
          <w:sz w:val="24"/>
        </w:rPr>
      </w:pPr>
      <w:r w:rsidRPr="006E3866">
        <w:rPr>
          <w:rFonts w:ascii="Times New Roman" w:hAnsi="Times New Roman" w:cs="Times New Roman"/>
          <w:sz w:val="24"/>
        </w:rPr>
        <w:t xml:space="preserve">Manufacturing Company in Taiwan.” </w:t>
      </w:r>
      <w:r w:rsidRPr="006E3866">
        <w:rPr>
          <w:rFonts w:ascii="Times New Roman" w:hAnsi="Times New Roman" w:cs="Times New Roman"/>
          <w:i/>
          <w:iCs/>
          <w:sz w:val="24"/>
        </w:rPr>
        <w:t xml:space="preserve">English for Specific Purposes, </w:t>
      </w:r>
      <w:r w:rsidRPr="006E3866">
        <w:rPr>
          <w:rFonts w:ascii="Times New Roman" w:hAnsi="Times New Roman" w:cs="Times New Roman"/>
          <w:sz w:val="24"/>
        </w:rPr>
        <w:t>vol. 32, 01. Apr.</w:t>
      </w:r>
    </w:p>
    <w:p w:rsidR="00B04C72" w:rsidRDefault="006E3866" w:rsidP="006E3866">
      <w:pPr>
        <w:spacing w:after="0" w:line="240" w:lineRule="auto"/>
        <w:ind w:firstLine="720"/>
        <w:rPr>
          <w:rFonts w:ascii="Times New Roman" w:hAnsi="Times New Roman" w:cs="Times New Roman"/>
          <w:i/>
          <w:color w:val="00B0F0"/>
          <w:sz w:val="24"/>
        </w:rPr>
      </w:pPr>
      <w:r w:rsidRPr="006E3866">
        <w:rPr>
          <w:rFonts w:ascii="Times New Roman" w:hAnsi="Times New Roman" w:cs="Times New Roman"/>
          <w:sz w:val="24"/>
        </w:rPr>
        <w:t>2013, pp. 97-109. EBSCO</w:t>
      </w:r>
      <w:r w:rsidRPr="006E3866">
        <w:rPr>
          <w:rFonts w:ascii="Times New Roman" w:hAnsi="Times New Roman" w:cs="Times New Roman"/>
          <w:i/>
          <w:iCs/>
          <w:sz w:val="24"/>
        </w:rPr>
        <w:t>host</w:t>
      </w:r>
      <w:r w:rsidRPr="006E3866">
        <w:rPr>
          <w:rFonts w:ascii="Times New Roman" w:hAnsi="Times New Roman" w:cs="Times New Roman"/>
          <w:sz w:val="24"/>
        </w:rPr>
        <w:t>, doi:10.1016/j.esp.2012.11.003</w:t>
      </w:r>
      <w:r w:rsidR="00B04C72">
        <w:rPr>
          <w:rFonts w:ascii="Times New Roman" w:hAnsi="Times New Roman" w:cs="Times New Roman"/>
          <w:sz w:val="24"/>
        </w:rPr>
        <w:t xml:space="preserve"> </w:t>
      </w:r>
      <w:r w:rsidR="00B04C72">
        <w:rPr>
          <w:rFonts w:ascii="Times New Roman" w:hAnsi="Times New Roman" w:cs="Times New Roman"/>
          <w:i/>
          <w:color w:val="00B0F0"/>
          <w:sz w:val="24"/>
        </w:rPr>
        <w:t xml:space="preserve">Explores the results of a </w:t>
      </w:r>
    </w:p>
    <w:p w:rsidR="00B04C72" w:rsidRDefault="00B04C72" w:rsidP="006E3866">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 xml:space="preserve">study that determined the benefits of knowing English in the Taiwanese technology </w:t>
      </w:r>
    </w:p>
    <w:p w:rsidR="006E3866" w:rsidRPr="00B04C72" w:rsidRDefault="00B04C72" w:rsidP="006E3866">
      <w:pPr>
        <w:spacing w:after="0" w:line="240" w:lineRule="auto"/>
        <w:ind w:firstLine="720"/>
        <w:rPr>
          <w:rFonts w:ascii="Times New Roman" w:hAnsi="Times New Roman" w:cs="Times New Roman"/>
          <w:i/>
          <w:color w:val="00B0F0"/>
          <w:sz w:val="24"/>
        </w:rPr>
      </w:pPr>
      <w:r>
        <w:rPr>
          <w:rFonts w:ascii="Times New Roman" w:hAnsi="Times New Roman" w:cs="Times New Roman"/>
          <w:i/>
          <w:color w:val="00B0F0"/>
          <w:sz w:val="24"/>
        </w:rPr>
        <w:t>sector.</w:t>
      </w:r>
    </w:p>
    <w:p w:rsidR="006E3866" w:rsidRDefault="006E3866" w:rsidP="00924F76">
      <w:pPr>
        <w:spacing w:after="0" w:line="240" w:lineRule="auto"/>
        <w:rPr>
          <w:rFonts w:ascii="Times New Roman" w:hAnsi="Times New Roman" w:cs="Times New Roman"/>
          <w:i/>
          <w:color w:val="0066FF"/>
          <w:sz w:val="24"/>
        </w:rPr>
      </w:pPr>
    </w:p>
    <w:p w:rsidR="00924F76" w:rsidRDefault="00924F76" w:rsidP="00924F76">
      <w:pPr>
        <w:spacing w:after="0" w:line="240" w:lineRule="auto"/>
        <w:rPr>
          <w:rFonts w:ascii="Times New Roman" w:hAnsi="Times New Roman" w:cs="Times New Roman"/>
          <w:b/>
          <w:sz w:val="24"/>
        </w:rPr>
      </w:pPr>
      <w:r>
        <w:rPr>
          <w:rFonts w:ascii="Times New Roman" w:hAnsi="Times New Roman" w:cs="Times New Roman"/>
          <w:b/>
          <w:sz w:val="24"/>
        </w:rPr>
        <w:t>TIMETABLE AND SCHEDULE</w:t>
      </w:r>
    </w:p>
    <w:p w:rsidR="00924F76" w:rsidRDefault="00924F76" w:rsidP="00924F76">
      <w:pPr>
        <w:spacing w:after="0"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1360"/>
        <w:gridCol w:w="1365"/>
        <w:gridCol w:w="1495"/>
        <w:gridCol w:w="1420"/>
        <w:gridCol w:w="1296"/>
        <w:gridCol w:w="1398"/>
        <w:gridCol w:w="1016"/>
      </w:tblGrid>
      <w:tr w:rsidR="00B974EB" w:rsidTr="00562F8D">
        <w:tc>
          <w:tcPr>
            <w:tcW w:w="1360"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Monday</w:t>
            </w:r>
          </w:p>
        </w:tc>
        <w:tc>
          <w:tcPr>
            <w:tcW w:w="1365"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Tuesday</w:t>
            </w:r>
          </w:p>
        </w:tc>
        <w:tc>
          <w:tcPr>
            <w:tcW w:w="1495"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Wednesday</w:t>
            </w:r>
          </w:p>
        </w:tc>
        <w:tc>
          <w:tcPr>
            <w:tcW w:w="1420"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Thursday</w:t>
            </w:r>
          </w:p>
        </w:tc>
        <w:tc>
          <w:tcPr>
            <w:tcW w:w="1296"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Friday</w:t>
            </w:r>
          </w:p>
        </w:tc>
        <w:tc>
          <w:tcPr>
            <w:tcW w:w="1398"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Saturday</w:t>
            </w:r>
          </w:p>
        </w:tc>
        <w:tc>
          <w:tcPr>
            <w:tcW w:w="1016" w:type="dxa"/>
          </w:tcPr>
          <w:p w:rsidR="00924F76" w:rsidRPr="00ED5FB4" w:rsidRDefault="00924F76" w:rsidP="00562F8D">
            <w:pPr>
              <w:rPr>
                <w:rFonts w:ascii="Times New Roman" w:hAnsi="Times New Roman" w:cs="Times New Roman"/>
                <w:b/>
                <w:sz w:val="24"/>
              </w:rPr>
            </w:pPr>
            <w:r>
              <w:rPr>
                <w:rFonts w:ascii="Times New Roman" w:hAnsi="Times New Roman" w:cs="Times New Roman"/>
                <w:b/>
                <w:sz w:val="24"/>
              </w:rPr>
              <w:t>Sunday</w:t>
            </w:r>
          </w:p>
        </w:tc>
      </w:tr>
      <w:tr w:rsidR="00B974EB" w:rsidTr="00562F8D">
        <w:tc>
          <w:tcPr>
            <w:tcW w:w="1360" w:type="dxa"/>
          </w:tcPr>
          <w:p w:rsidR="00924F76" w:rsidRDefault="00924F76" w:rsidP="00562F8D">
            <w:pPr>
              <w:rPr>
                <w:rFonts w:ascii="Times New Roman" w:hAnsi="Times New Roman" w:cs="Times New Roman"/>
                <w:sz w:val="24"/>
              </w:rPr>
            </w:pPr>
          </w:p>
        </w:tc>
        <w:tc>
          <w:tcPr>
            <w:tcW w:w="1365" w:type="dxa"/>
          </w:tcPr>
          <w:p w:rsidR="00924F76" w:rsidRDefault="00924F76" w:rsidP="00562F8D">
            <w:pPr>
              <w:rPr>
                <w:rFonts w:ascii="Times New Roman" w:hAnsi="Times New Roman" w:cs="Times New Roman"/>
                <w:sz w:val="24"/>
              </w:rPr>
            </w:pPr>
          </w:p>
        </w:tc>
        <w:tc>
          <w:tcPr>
            <w:tcW w:w="1495" w:type="dxa"/>
          </w:tcPr>
          <w:p w:rsidR="00924F76" w:rsidRDefault="00924F76" w:rsidP="00562F8D">
            <w:pPr>
              <w:tabs>
                <w:tab w:val="left" w:pos="1170"/>
              </w:tabs>
              <w:rPr>
                <w:rFonts w:ascii="Times New Roman" w:hAnsi="Times New Roman" w:cs="Times New Roman"/>
                <w:sz w:val="24"/>
              </w:rPr>
            </w:pPr>
            <w:r>
              <w:rPr>
                <w:rFonts w:ascii="Times New Roman" w:hAnsi="Times New Roman" w:cs="Times New Roman"/>
                <w:sz w:val="24"/>
              </w:rPr>
              <w:t>(Past due) May 10: Proposal Peer Review</w:t>
            </w:r>
          </w:p>
        </w:tc>
        <w:tc>
          <w:tcPr>
            <w:tcW w:w="1420" w:type="dxa"/>
          </w:tcPr>
          <w:p w:rsidR="00924F76" w:rsidRDefault="00924F76" w:rsidP="00562F8D">
            <w:pPr>
              <w:rPr>
                <w:rFonts w:ascii="Times New Roman" w:hAnsi="Times New Roman" w:cs="Times New Roman"/>
                <w:sz w:val="24"/>
              </w:rPr>
            </w:pPr>
          </w:p>
        </w:tc>
        <w:tc>
          <w:tcPr>
            <w:tcW w:w="1296" w:type="dxa"/>
          </w:tcPr>
          <w:p w:rsidR="00924F76" w:rsidRDefault="00924F76" w:rsidP="00562F8D">
            <w:pPr>
              <w:rPr>
                <w:rFonts w:ascii="Times New Roman" w:hAnsi="Times New Roman" w:cs="Times New Roman"/>
                <w:sz w:val="24"/>
              </w:rPr>
            </w:pPr>
          </w:p>
        </w:tc>
        <w:tc>
          <w:tcPr>
            <w:tcW w:w="1398" w:type="dxa"/>
          </w:tcPr>
          <w:p w:rsidR="00924F76" w:rsidRDefault="00924F76" w:rsidP="00562F8D">
            <w:pPr>
              <w:rPr>
                <w:rFonts w:ascii="Times New Roman" w:hAnsi="Times New Roman" w:cs="Times New Roman"/>
                <w:sz w:val="24"/>
              </w:rPr>
            </w:pPr>
            <w:r>
              <w:rPr>
                <w:rFonts w:ascii="Times New Roman" w:hAnsi="Times New Roman" w:cs="Times New Roman"/>
                <w:sz w:val="24"/>
              </w:rPr>
              <w:t>May 13: Final proposal draft due</w:t>
            </w:r>
          </w:p>
        </w:tc>
        <w:tc>
          <w:tcPr>
            <w:tcW w:w="1016" w:type="dxa"/>
          </w:tcPr>
          <w:p w:rsidR="00924F76" w:rsidRDefault="00924F76" w:rsidP="00562F8D">
            <w:pPr>
              <w:rPr>
                <w:rFonts w:ascii="Times New Roman" w:hAnsi="Times New Roman" w:cs="Times New Roman"/>
                <w:sz w:val="24"/>
              </w:rPr>
            </w:pPr>
          </w:p>
        </w:tc>
      </w:tr>
      <w:tr w:rsidR="00B974EB" w:rsidTr="00562F8D">
        <w:tc>
          <w:tcPr>
            <w:tcW w:w="1360" w:type="dxa"/>
          </w:tcPr>
          <w:p w:rsidR="00924F76" w:rsidRDefault="00924F76" w:rsidP="00562F8D">
            <w:pPr>
              <w:rPr>
                <w:rFonts w:ascii="Times New Roman" w:hAnsi="Times New Roman" w:cs="Times New Roman"/>
                <w:sz w:val="24"/>
              </w:rPr>
            </w:pPr>
            <w:r>
              <w:rPr>
                <w:rFonts w:ascii="Times New Roman" w:hAnsi="Times New Roman" w:cs="Times New Roman"/>
                <w:sz w:val="24"/>
              </w:rPr>
              <w:t xml:space="preserve">May 15: </w:t>
            </w:r>
            <w:r w:rsidR="00B04C72">
              <w:rPr>
                <w:rFonts w:ascii="Times New Roman" w:hAnsi="Times New Roman" w:cs="Times New Roman"/>
                <w:sz w:val="24"/>
              </w:rPr>
              <w:t>Prep to begin</w:t>
            </w:r>
          </w:p>
        </w:tc>
        <w:tc>
          <w:tcPr>
            <w:tcW w:w="1365" w:type="dxa"/>
          </w:tcPr>
          <w:p w:rsidR="00924F76" w:rsidRDefault="00924F76" w:rsidP="00562F8D">
            <w:pPr>
              <w:rPr>
                <w:rFonts w:ascii="Times New Roman" w:hAnsi="Times New Roman" w:cs="Times New Roman"/>
                <w:sz w:val="24"/>
              </w:rPr>
            </w:pPr>
            <w:r>
              <w:rPr>
                <w:rFonts w:ascii="Times New Roman" w:hAnsi="Times New Roman" w:cs="Times New Roman"/>
                <w:sz w:val="24"/>
              </w:rPr>
              <w:t xml:space="preserve">May 16: </w:t>
            </w:r>
            <w:r w:rsidR="00B974EB">
              <w:rPr>
                <w:rFonts w:ascii="Times New Roman" w:hAnsi="Times New Roman" w:cs="Times New Roman"/>
                <w:sz w:val="24"/>
              </w:rPr>
              <w:t xml:space="preserve">Resubmit Proposal; </w:t>
            </w:r>
            <w:r w:rsidR="00B04C72">
              <w:rPr>
                <w:rFonts w:ascii="Times New Roman" w:hAnsi="Times New Roman" w:cs="Times New Roman"/>
                <w:sz w:val="24"/>
              </w:rPr>
              <w:t>Begin. Write at least 500 words (2 pages), if not more.</w:t>
            </w:r>
          </w:p>
        </w:tc>
        <w:tc>
          <w:tcPr>
            <w:tcW w:w="1495" w:type="dxa"/>
          </w:tcPr>
          <w:p w:rsidR="00924F76" w:rsidRDefault="00924F76" w:rsidP="00562F8D">
            <w:pPr>
              <w:rPr>
                <w:rFonts w:ascii="Times New Roman" w:hAnsi="Times New Roman" w:cs="Times New Roman"/>
                <w:sz w:val="24"/>
              </w:rPr>
            </w:pPr>
            <w:r>
              <w:rPr>
                <w:rFonts w:ascii="Times New Roman" w:hAnsi="Times New Roman" w:cs="Times New Roman"/>
                <w:sz w:val="24"/>
              </w:rPr>
              <w:t>May 17: Post</w:t>
            </w:r>
            <w:r w:rsidR="00B04C72">
              <w:rPr>
                <w:rFonts w:ascii="Times New Roman" w:hAnsi="Times New Roman" w:cs="Times New Roman"/>
                <w:sz w:val="24"/>
              </w:rPr>
              <w:t xml:space="preserve"> 500 or so words</w:t>
            </w:r>
            <w:r>
              <w:rPr>
                <w:rFonts w:ascii="Times New Roman" w:hAnsi="Times New Roman" w:cs="Times New Roman"/>
                <w:sz w:val="24"/>
              </w:rPr>
              <w:t xml:space="preserve"> to discussion board for feedback</w:t>
            </w:r>
          </w:p>
        </w:tc>
        <w:tc>
          <w:tcPr>
            <w:tcW w:w="1420" w:type="dxa"/>
          </w:tcPr>
          <w:p w:rsidR="00924F76" w:rsidRDefault="00B04C72" w:rsidP="00562F8D">
            <w:pPr>
              <w:rPr>
                <w:rFonts w:ascii="Times New Roman" w:hAnsi="Times New Roman" w:cs="Times New Roman"/>
                <w:sz w:val="24"/>
              </w:rPr>
            </w:pPr>
            <w:r>
              <w:rPr>
                <w:rFonts w:ascii="Times New Roman" w:hAnsi="Times New Roman" w:cs="Times New Roman"/>
                <w:sz w:val="24"/>
              </w:rPr>
              <w:t>May 18: Hopefully finish paper.</w:t>
            </w:r>
          </w:p>
        </w:tc>
        <w:tc>
          <w:tcPr>
            <w:tcW w:w="1296" w:type="dxa"/>
          </w:tcPr>
          <w:p w:rsidR="00924F76" w:rsidRDefault="00924F76" w:rsidP="00562F8D">
            <w:pPr>
              <w:rPr>
                <w:rFonts w:ascii="Times New Roman" w:hAnsi="Times New Roman" w:cs="Times New Roman"/>
                <w:sz w:val="24"/>
              </w:rPr>
            </w:pPr>
          </w:p>
        </w:tc>
        <w:tc>
          <w:tcPr>
            <w:tcW w:w="1398" w:type="dxa"/>
          </w:tcPr>
          <w:p w:rsidR="00924F76" w:rsidRDefault="00924F76" w:rsidP="00562F8D">
            <w:pPr>
              <w:rPr>
                <w:rFonts w:ascii="Times New Roman" w:hAnsi="Times New Roman" w:cs="Times New Roman"/>
                <w:sz w:val="24"/>
              </w:rPr>
            </w:pPr>
            <w:r>
              <w:rPr>
                <w:rFonts w:ascii="Times New Roman" w:hAnsi="Times New Roman" w:cs="Times New Roman"/>
                <w:sz w:val="24"/>
              </w:rPr>
              <w:t>May 20: Gather final feedback and let paper “sit” over weekend</w:t>
            </w:r>
          </w:p>
        </w:tc>
        <w:tc>
          <w:tcPr>
            <w:tcW w:w="1016" w:type="dxa"/>
          </w:tcPr>
          <w:p w:rsidR="00924F76" w:rsidRDefault="00924F76" w:rsidP="00562F8D">
            <w:pPr>
              <w:rPr>
                <w:rFonts w:ascii="Times New Roman" w:hAnsi="Times New Roman" w:cs="Times New Roman"/>
                <w:sz w:val="24"/>
              </w:rPr>
            </w:pPr>
          </w:p>
        </w:tc>
      </w:tr>
      <w:tr w:rsidR="00B974EB" w:rsidTr="00562F8D">
        <w:tc>
          <w:tcPr>
            <w:tcW w:w="1360" w:type="dxa"/>
          </w:tcPr>
          <w:p w:rsidR="00924F76" w:rsidRDefault="00924F76" w:rsidP="00562F8D">
            <w:pPr>
              <w:rPr>
                <w:rFonts w:ascii="Times New Roman" w:hAnsi="Times New Roman" w:cs="Times New Roman"/>
                <w:sz w:val="24"/>
              </w:rPr>
            </w:pPr>
            <w:r>
              <w:rPr>
                <w:rFonts w:ascii="Times New Roman" w:hAnsi="Times New Roman" w:cs="Times New Roman"/>
                <w:sz w:val="24"/>
              </w:rPr>
              <w:t xml:space="preserve">May 22: </w:t>
            </w:r>
            <w:r w:rsidR="00B04C72">
              <w:rPr>
                <w:rFonts w:ascii="Times New Roman" w:hAnsi="Times New Roman" w:cs="Times New Roman"/>
                <w:sz w:val="24"/>
              </w:rPr>
              <w:t xml:space="preserve">Finish and/or </w:t>
            </w:r>
            <w:r>
              <w:rPr>
                <w:rFonts w:ascii="Times New Roman" w:hAnsi="Times New Roman" w:cs="Times New Roman"/>
                <w:sz w:val="24"/>
              </w:rPr>
              <w:t>Revise</w:t>
            </w:r>
          </w:p>
        </w:tc>
        <w:tc>
          <w:tcPr>
            <w:tcW w:w="1365" w:type="dxa"/>
          </w:tcPr>
          <w:p w:rsidR="00924F76" w:rsidRDefault="00924F76" w:rsidP="00562F8D">
            <w:pPr>
              <w:rPr>
                <w:rFonts w:ascii="Times New Roman" w:hAnsi="Times New Roman" w:cs="Times New Roman"/>
                <w:sz w:val="24"/>
              </w:rPr>
            </w:pPr>
            <w:r>
              <w:rPr>
                <w:rFonts w:ascii="Times New Roman" w:hAnsi="Times New Roman" w:cs="Times New Roman"/>
                <w:sz w:val="24"/>
              </w:rPr>
              <w:t>May 23: Revise</w:t>
            </w:r>
          </w:p>
        </w:tc>
        <w:tc>
          <w:tcPr>
            <w:tcW w:w="1495" w:type="dxa"/>
          </w:tcPr>
          <w:p w:rsidR="00924F76" w:rsidRDefault="00924F76" w:rsidP="00562F8D">
            <w:pPr>
              <w:rPr>
                <w:rFonts w:ascii="Times New Roman" w:hAnsi="Times New Roman" w:cs="Times New Roman"/>
                <w:sz w:val="24"/>
              </w:rPr>
            </w:pPr>
            <w:r>
              <w:rPr>
                <w:rFonts w:ascii="Times New Roman" w:hAnsi="Times New Roman" w:cs="Times New Roman"/>
                <w:sz w:val="24"/>
              </w:rPr>
              <w:t>May 24: Revise</w:t>
            </w:r>
          </w:p>
        </w:tc>
        <w:tc>
          <w:tcPr>
            <w:tcW w:w="1420" w:type="dxa"/>
          </w:tcPr>
          <w:p w:rsidR="00924F76" w:rsidRDefault="00924F76" w:rsidP="00562F8D">
            <w:pPr>
              <w:rPr>
                <w:rFonts w:ascii="Times New Roman" w:hAnsi="Times New Roman" w:cs="Times New Roman"/>
                <w:sz w:val="24"/>
              </w:rPr>
            </w:pPr>
            <w:r>
              <w:rPr>
                <w:rFonts w:ascii="Times New Roman" w:hAnsi="Times New Roman" w:cs="Times New Roman"/>
                <w:sz w:val="24"/>
              </w:rPr>
              <w:t>May 25: Let sit again.</w:t>
            </w:r>
          </w:p>
        </w:tc>
        <w:tc>
          <w:tcPr>
            <w:tcW w:w="1296" w:type="dxa"/>
          </w:tcPr>
          <w:p w:rsidR="00924F76" w:rsidRDefault="00924F76" w:rsidP="00562F8D">
            <w:pPr>
              <w:rPr>
                <w:rFonts w:ascii="Times New Roman" w:hAnsi="Times New Roman" w:cs="Times New Roman"/>
                <w:sz w:val="24"/>
              </w:rPr>
            </w:pPr>
            <w:r>
              <w:rPr>
                <w:rFonts w:ascii="Times New Roman" w:hAnsi="Times New Roman" w:cs="Times New Roman"/>
                <w:sz w:val="24"/>
              </w:rPr>
              <w:t>May 26: Final look over and submit</w:t>
            </w:r>
          </w:p>
        </w:tc>
        <w:tc>
          <w:tcPr>
            <w:tcW w:w="1398" w:type="dxa"/>
          </w:tcPr>
          <w:p w:rsidR="00924F76" w:rsidRDefault="00924F76" w:rsidP="00562F8D">
            <w:pPr>
              <w:rPr>
                <w:rFonts w:ascii="Times New Roman" w:hAnsi="Times New Roman" w:cs="Times New Roman"/>
                <w:sz w:val="24"/>
              </w:rPr>
            </w:pPr>
            <w:r>
              <w:rPr>
                <w:rFonts w:ascii="Times New Roman" w:hAnsi="Times New Roman" w:cs="Times New Roman"/>
                <w:sz w:val="24"/>
              </w:rPr>
              <w:t>May 27: PARTY!</w:t>
            </w:r>
          </w:p>
        </w:tc>
        <w:tc>
          <w:tcPr>
            <w:tcW w:w="1016" w:type="dxa"/>
          </w:tcPr>
          <w:p w:rsidR="00924F76" w:rsidRDefault="00924F76" w:rsidP="00562F8D">
            <w:pPr>
              <w:rPr>
                <w:rFonts w:ascii="Times New Roman" w:hAnsi="Times New Roman" w:cs="Times New Roman"/>
                <w:sz w:val="24"/>
              </w:rPr>
            </w:pPr>
          </w:p>
        </w:tc>
      </w:tr>
    </w:tbl>
    <w:p w:rsidR="00924F76" w:rsidRDefault="00924F76" w:rsidP="00924F76">
      <w:pPr>
        <w:spacing w:after="0" w:line="240" w:lineRule="auto"/>
        <w:rPr>
          <w:rFonts w:ascii="Times New Roman" w:hAnsi="Times New Roman" w:cs="Times New Roman"/>
          <w:sz w:val="24"/>
        </w:rPr>
      </w:pPr>
    </w:p>
    <w:p w:rsidR="00924F76" w:rsidRDefault="00924F76" w:rsidP="00924F76">
      <w:pPr>
        <w:spacing w:after="0" w:line="240" w:lineRule="auto"/>
        <w:rPr>
          <w:rFonts w:ascii="Times New Roman" w:hAnsi="Times New Roman" w:cs="Times New Roman"/>
          <w:sz w:val="24"/>
        </w:rPr>
      </w:pPr>
      <w:r>
        <w:rPr>
          <w:rFonts w:ascii="Times New Roman" w:hAnsi="Times New Roman" w:cs="Times New Roman"/>
          <w:b/>
          <w:sz w:val="24"/>
        </w:rPr>
        <w:t>REQUEST FOR APPROVAL</w:t>
      </w:r>
    </w:p>
    <w:p w:rsidR="00924F76" w:rsidRDefault="00924F76" w:rsidP="00924F76">
      <w:pPr>
        <w:spacing w:after="0" w:line="240" w:lineRule="auto"/>
        <w:rPr>
          <w:rFonts w:ascii="Times New Roman" w:hAnsi="Times New Roman" w:cs="Times New Roman"/>
          <w:sz w:val="24"/>
        </w:rPr>
      </w:pPr>
    </w:p>
    <w:p w:rsidR="001B4DA9" w:rsidRPr="00B974EB" w:rsidRDefault="00924F76" w:rsidP="00B974EB">
      <w:pPr>
        <w:spacing w:after="0" w:line="240" w:lineRule="auto"/>
        <w:rPr>
          <w:rFonts w:ascii="Times New Roman" w:hAnsi="Times New Roman" w:cs="Times New Roman"/>
          <w:sz w:val="24"/>
        </w:rPr>
      </w:pPr>
      <w:r>
        <w:rPr>
          <w:rFonts w:ascii="Times New Roman" w:hAnsi="Times New Roman" w:cs="Times New Roman"/>
          <w:sz w:val="24"/>
        </w:rPr>
        <w:t>This research project would better prepare me for my long-term goal of</w:t>
      </w:r>
      <w:r w:rsidR="00F30BAC">
        <w:rPr>
          <w:rFonts w:ascii="Times New Roman" w:hAnsi="Times New Roman" w:cs="Times New Roman"/>
          <w:sz w:val="24"/>
        </w:rPr>
        <w:t xml:space="preserve"> going into English in a STEM-heavy world</w:t>
      </w:r>
      <w:r>
        <w:rPr>
          <w:rFonts w:ascii="Times New Roman" w:hAnsi="Times New Roman" w:cs="Times New Roman"/>
          <w:sz w:val="24"/>
        </w:rPr>
        <w:t xml:space="preserve">. I understand parts of the debate, but do not fully understand the </w:t>
      </w:r>
      <w:r>
        <w:rPr>
          <w:rFonts w:ascii="Times New Roman" w:hAnsi="Times New Roman" w:cs="Times New Roman"/>
          <w:sz w:val="24"/>
        </w:rPr>
        <w:lastRenderedPageBreak/>
        <w:t>implicat</w:t>
      </w:r>
      <w:r w:rsidR="00F30BAC">
        <w:rPr>
          <w:rFonts w:ascii="Times New Roman" w:hAnsi="Times New Roman" w:cs="Times New Roman"/>
          <w:sz w:val="24"/>
        </w:rPr>
        <w:t>ions it’ll have as it plays out, particularly for other colleges that receive a bulk of their funding from the federal government.</w:t>
      </w:r>
      <w:r>
        <w:rPr>
          <w:rFonts w:ascii="Times New Roman" w:hAnsi="Times New Roman" w:cs="Times New Roman"/>
          <w:sz w:val="24"/>
        </w:rPr>
        <w:t xml:space="preserve"> I would like to respectfully request approval of this research project.</w:t>
      </w:r>
    </w:p>
    <w:sectPr w:rsidR="001B4DA9" w:rsidRPr="00B974EB" w:rsidSect="006A3591">
      <w:headerReference w:type="default" r:id="rId10"/>
      <w:head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591" w:rsidRPr="006A3591" w:rsidRDefault="00E764C7">
    <w:pPr>
      <w:pStyle w:val="Header"/>
      <w:jc w:val="right"/>
      <w:rPr>
        <w:rFonts w:ascii="Times New Roman" w:hAnsi="Times New Roman" w:cs="Times New Roman"/>
        <w:sz w:val="24"/>
      </w:rPr>
    </w:pPr>
    <w:r w:rsidRPr="006A3591">
      <w:rPr>
        <w:rFonts w:ascii="Times New Roman" w:hAnsi="Times New Roman" w:cs="Times New Roman"/>
        <w:sz w:val="24"/>
      </w:rPr>
      <w:t xml:space="preserve">Moon </w:t>
    </w:r>
    <w:sdt>
      <w:sdtPr>
        <w:rPr>
          <w:rFonts w:ascii="Times New Roman" w:hAnsi="Times New Roman" w:cs="Times New Roman"/>
          <w:sz w:val="24"/>
        </w:rPr>
        <w:id w:val="-1310331065"/>
        <w:docPartObj>
          <w:docPartGallery w:val="Page Numbers (Top of Page)"/>
          <w:docPartUnique/>
        </w:docPartObj>
      </w:sdtPr>
      <w:sdtEndPr>
        <w:rPr>
          <w:noProof/>
        </w:rPr>
      </w:sdtEndPr>
      <w:sdtContent>
        <w:r w:rsidRPr="006A3591">
          <w:rPr>
            <w:rFonts w:ascii="Times New Roman" w:hAnsi="Times New Roman" w:cs="Times New Roman"/>
            <w:sz w:val="24"/>
          </w:rPr>
          <w:fldChar w:fldCharType="begin"/>
        </w:r>
        <w:r w:rsidRPr="006A3591">
          <w:rPr>
            <w:rFonts w:ascii="Times New Roman" w:hAnsi="Times New Roman" w:cs="Times New Roman"/>
            <w:sz w:val="24"/>
          </w:rPr>
          <w:instrText xml:space="preserve"> PAGE   \* MERGEFORMAT </w:instrText>
        </w:r>
        <w:r w:rsidRPr="006A3591">
          <w:rPr>
            <w:rFonts w:ascii="Times New Roman" w:hAnsi="Times New Roman" w:cs="Times New Roman"/>
            <w:sz w:val="24"/>
          </w:rPr>
          <w:fldChar w:fldCharType="separate"/>
        </w:r>
        <w:r>
          <w:rPr>
            <w:rFonts w:ascii="Times New Roman" w:hAnsi="Times New Roman" w:cs="Times New Roman"/>
            <w:noProof/>
            <w:sz w:val="24"/>
          </w:rPr>
          <w:t>1</w:t>
        </w:r>
        <w:r w:rsidRPr="006A3591">
          <w:rPr>
            <w:rFonts w:ascii="Times New Roman" w:hAnsi="Times New Roman" w:cs="Times New Roman"/>
            <w:noProof/>
            <w:sz w:val="24"/>
          </w:rPr>
          <w:fldChar w:fldCharType="end"/>
        </w:r>
      </w:sdtContent>
    </w:sdt>
  </w:p>
  <w:p w:rsidR="006A3591" w:rsidRPr="006A3591" w:rsidRDefault="00E764C7">
    <w:pPr>
      <w:pStyle w:val="Head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10069809"/>
      <w:docPartObj>
        <w:docPartGallery w:val="Page Numbers (Top of Page)"/>
        <w:docPartUnique/>
      </w:docPartObj>
    </w:sdtPr>
    <w:sdtEndPr>
      <w:rPr>
        <w:noProof/>
      </w:rPr>
    </w:sdtEndPr>
    <w:sdtContent>
      <w:p w:rsidR="00F30192" w:rsidRPr="00F30192" w:rsidRDefault="00E764C7">
        <w:pPr>
          <w:pStyle w:val="Header"/>
          <w:jc w:val="right"/>
          <w:rPr>
            <w:rFonts w:ascii="Times New Roman" w:hAnsi="Times New Roman" w:cs="Times New Roman"/>
            <w:sz w:val="24"/>
          </w:rPr>
        </w:pPr>
        <w:r w:rsidRPr="00F30192">
          <w:rPr>
            <w:rFonts w:ascii="Times New Roman" w:hAnsi="Times New Roman" w:cs="Times New Roman"/>
            <w:sz w:val="24"/>
          </w:rPr>
          <w:t xml:space="preserve">Moon </w:t>
        </w:r>
        <w:r w:rsidRPr="00F30192">
          <w:rPr>
            <w:rFonts w:ascii="Times New Roman" w:hAnsi="Times New Roman" w:cs="Times New Roman"/>
            <w:sz w:val="24"/>
          </w:rPr>
          <w:fldChar w:fldCharType="begin"/>
        </w:r>
        <w:r w:rsidRPr="00F30192">
          <w:rPr>
            <w:rFonts w:ascii="Times New Roman" w:hAnsi="Times New Roman" w:cs="Times New Roman"/>
            <w:sz w:val="24"/>
          </w:rPr>
          <w:instrText xml:space="preserve"> PAGE   \* MERGEFORMAT </w:instrText>
        </w:r>
        <w:r w:rsidRPr="00F30192">
          <w:rPr>
            <w:rFonts w:ascii="Times New Roman" w:hAnsi="Times New Roman" w:cs="Times New Roman"/>
            <w:sz w:val="24"/>
          </w:rPr>
          <w:fldChar w:fldCharType="separate"/>
        </w:r>
        <w:r>
          <w:rPr>
            <w:rFonts w:ascii="Times New Roman" w:hAnsi="Times New Roman" w:cs="Times New Roman"/>
            <w:noProof/>
            <w:sz w:val="24"/>
          </w:rPr>
          <w:t>1</w:t>
        </w:r>
        <w:r w:rsidRPr="00F30192">
          <w:rPr>
            <w:rFonts w:ascii="Times New Roman" w:hAnsi="Times New Roman" w:cs="Times New Roman"/>
            <w:noProof/>
            <w:sz w:val="24"/>
          </w:rPr>
          <w:fldChar w:fldCharType="end"/>
        </w:r>
      </w:p>
    </w:sdtContent>
  </w:sdt>
  <w:p w:rsidR="00F30192" w:rsidRPr="00F30192" w:rsidRDefault="00E764C7">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74957"/>
    <w:multiLevelType w:val="multilevel"/>
    <w:tmpl w:val="C014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C5DE7"/>
    <w:multiLevelType w:val="hybridMultilevel"/>
    <w:tmpl w:val="68DA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76"/>
    <w:rsid w:val="001B4DA9"/>
    <w:rsid w:val="00250977"/>
    <w:rsid w:val="003A7086"/>
    <w:rsid w:val="005A604F"/>
    <w:rsid w:val="00660134"/>
    <w:rsid w:val="00694F29"/>
    <w:rsid w:val="006E3819"/>
    <w:rsid w:val="006E3866"/>
    <w:rsid w:val="008825E5"/>
    <w:rsid w:val="008870A9"/>
    <w:rsid w:val="00924F76"/>
    <w:rsid w:val="00B04C72"/>
    <w:rsid w:val="00B974EB"/>
    <w:rsid w:val="00BA05F4"/>
    <w:rsid w:val="00BC5E02"/>
    <w:rsid w:val="00D4464C"/>
    <w:rsid w:val="00E764C7"/>
    <w:rsid w:val="00F30BAC"/>
    <w:rsid w:val="00FA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F5C5"/>
  <w15:chartTrackingRefBased/>
  <w15:docId w15:val="{D24215CE-4B05-4987-988A-F49C182A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4F76"/>
    <w:pPr>
      <w:spacing w:after="120"/>
    </w:pPr>
    <w:rPr>
      <w:rFonts w:eastAsiaTheme="minorEastAsia"/>
      <w:sz w:val="18"/>
      <w:szCs w:val="1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24F76"/>
    <w:pPr>
      <w:spacing w:after="0" w:line="240" w:lineRule="auto"/>
    </w:pPr>
    <w:rPr>
      <w:rFonts w:eastAsiaTheme="minorEastAsia"/>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
    <w:unhideWhenUsed/>
    <w:qFormat/>
    <w:rsid w:val="00924F76"/>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sid w:val="00924F76"/>
    <w:rPr>
      <w:rFonts w:eastAsiaTheme="minorEastAsia" w:cstheme="majorBidi"/>
      <w:color w:val="595959" w:themeColor="text1" w:themeTint="A6"/>
      <w:spacing w:val="-10"/>
      <w:kern w:val="28"/>
      <w:sz w:val="96"/>
      <w:szCs w:val="56"/>
      <w:lang w:eastAsia="ja-JP"/>
    </w:rPr>
  </w:style>
  <w:style w:type="paragraph" w:styleId="Header">
    <w:name w:val="header"/>
    <w:basedOn w:val="Normal"/>
    <w:link w:val="HeaderChar"/>
    <w:uiPriority w:val="99"/>
    <w:unhideWhenUsed/>
    <w:rsid w:val="00924F76"/>
  </w:style>
  <w:style w:type="character" w:customStyle="1" w:styleId="HeaderChar">
    <w:name w:val="Header Char"/>
    <w:basedOn w:val="DefaultParagraphFont"/>
    <w:link w:val="Header"/>
    <w:uiPriority w:val="99"/>
    <w:rsid w:val="00924F76"/>
    <w:rPr>
      <w:rFonts w:eastAsiaTheme="minorEastAsia"/>
      <w:sz w:val="18"/>
      <w:szCs w:val="18"/>
      <w:lang w:eastAsia="ja-JP"/>
    </w:rPr>
  </w:style>
  <w:style w:type="paragraph" w:styleId="ListParagraph">
    <w:name w:val="List Paragraph"/>
    <w:basedOn w:val="Normal"/>
    <w:uiPriority w:val="34"/>
    <w:unhideWhenUsed/>
    <w:qFormat/>
    <w:rsid w:val="00924F76"/>
    <w:pPr>
      <w:ind w:left="720"/>
      <w:contextualSpacing/>
    </w:pPr>
  </w:style>
  <w:style w:type="paragraph" w:styleId="NormalWeb">
    <w:name w:val="Normal (Web)"/>
    <w:basedOn w:val="Normal"/>
    <w:uiPriority w:val="99"/>
    <w:semiHidden/>
    <w:unhideWhenUsed/>
    <w:rsid w:val="00250977"/>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D4464C"/>
    <w:rPr>
      <w:color w:val="0563C1" w:themeColor="hyperlink"/>
      <w:u w:val="single"/>
    </w:rPr>
  </w:style>
  <w:style w:type="character" w:styleId="Mention">
    <w:name w:val="Mention"/>
    <w:basedOn w:val="DefaultParagraphFont"/>
    <w:uiPriority w:val="99"/>
    <w:semiHidden/>
    <w:unhideWhenUsed/>
    <w:rsid w:val="00D446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0648">
      <w:bodyDiv w:val="1"/>
      <w:marLeft w:val="0"/>
      <w:marRight w:val="0"/>
      <w:marTop w:val="0"/>
      <w:marBottom w:val="0"/>
      <w:divBdr>
        <w:top w:val="none" w:sz="0" w:space="0" w:color="auto"/>
        <w:left w:val="none" w:sz="0" w:space="0" w:color="auto"/>
        <w:bottom w:val="none" w:sz="0" w:space="0" w:color="auto"/>
        <w:right w:val="none" w:sz="0" w:space="0" w:color="auto"/>
      </w:divBdr>
    </w:div>
    <w:div w:id="302273256">
      <w:bodyDiv w:val="1"/>
      <w:marLeft w:val="0"/>
      <w:marRight w:val="0"/>
      <w:marTop w:val="0"/>
      <w:marBottom w:val="0"/>
      <w:divBdr>
        <w:top w:val="none" w:sz="0" w:space="0" w:color="auto"/>
        <w:left w:val="none" w:sz="0" w:space="0" w:color="auto"/>
        <w:bottom w:val="none" w:sz="0" w:space="0" w:color="auto"/>
        <w:right w:val="none" w:sz="0" w:space="0" w:color="auto"/>
      </w:divBdr>
    </w:div>
    <w:div w:id="629632811">
      <w:bodyDiv w:val="1"/>
      <w:marLeft w:val="0"/>
      <w:marRight w:val="0"/>
      <w:marTop w:val="0"/>
      <w:marBottom w:val="0"/>
      <w:divBdr>
        <w:top w:val="none" w:sz="0" w:space="0" w:color="auto"/>
        <w:left w:val="none" w:sz="0" w:space="0" w:color="auto"/>
        <w:bottom w:val="none" w:sz="0" w:space="0" w:color="auto"/>
        <w:right w:val="none" w:sz="0" w:space="0" w:color="auto"/>
      </w:divBdr>
    </w:div>
    <w:div w:id="868833972">
      <w:bodyDiv w:val="1"/>
      <w:marLeft w:val="0"/>
      <w:marRight w:val="0"/>
      <w:marTop w:val="0"/>
      <w:marBottom w:val="0"/>
      <w:divBdr>
        <w:top w:val="none" w:sz="0" w:space="0" w:color="auto"/>
        <w:left w:val="none" w:sz="0" w:space="0" w:color="auto"/>
        <w:bottom w:val="none" w:sz="0" w:space="0" w:color="auto"/>
        <w:right w:val="none" w:sz="0" w:space="0" w:color="auto"/>
      </w:divBdr>
    </w:div>
    <w:div w:id="923296852">
      <w:bodyDiv w:val="1"/>
      <w:marLeft w:val="0"/>
      <w:marRight w:val="0"/>
      <w:marTop w:val="0"/>
      <w:marBottom w:val="0"/>
      <w:divBdr>
        <w:top w:val="none" w:sz="0" w:space="0" w:color="auto"/>
        <w:left w:val="none" w:sz="0" w:space="0" w:color="auto"/>
        <w:bottom w:val="none" w:sz="0" w:space="0" w:color="auto"/>
        <w:right w:val="none" w:sz="0" w:space="0" w:color="auto"/>
      </w:divBdr>
    </w:div>
    <w:div w:id="1206482631">
      <w:bodyDiv w:val="1"/>
      <w:marLeft w:val="0"/>
      <w:marRight w:val="0"/>
      <w:marTop w:val="0"/>
      <w:marBottom w:val="0"/>
      <w:divBdr>
        <w:top w:val="none" w:sz="0" w:space="0" w:color="auto"/>
        <w:left w:val="none" w:sz="0" w:space="0" w:color="auto"/>
        <w:bottom w:val="none" w:sz="0" w:space="0" w:color="auto"/>
        <w:right w:val="none" w:sz="0" w:space="0" w:color="auto"/>
      </w:divBdr>
    </w:div>
    <w:div w:id="1352293072">
      <w:bodyDiv w:val="1"/>
      <w:marLeft w:val="0"/>
      <w:marRight w:val="0"/>
      <w:marTop w:val="0"/>
      <w:marBottom w:val="0"/>
      <w:divBdr>
        <w:top w:val="none" w:sz="0" w:space="0" w:color="auto"/>
        <w:left w:val="none" w:sz="0" w:space="0" w:color="auto"/>
        <w:bottom w:val="none" w:sz="0" w:space="0" w:color="auto"/>
        <w:right w:val="none" w:sz="0" w:space="0" w:color="auto"/>
      </w:divBdr>
    </w:div>
    <w:div w:id="1576355182">
      <w:bodyDiv w:val="1"/>
      <w:marLeft w:val="0"/>
      <w:marRight w:val="0"/>
      <w:marTop w:val="0"/>
      <w:marBottom w:val="0"/>
      <w:divBdr>
        <w:top w:val="none" w:sz="0" w:space="0" w:color="auto"/>
        <w:left w:val="none" w:sz="0" w:space="0" w:color="auto"/>
        <w:bottom w:val="none" w:sz="0" w:space="0" w:color="auto"/>
        <w:right w:val="none" w:sz="0" w:space="0" w:color="auto"/>
      </w:divBdr>
    </w:div>
    <w:div w:id="1693678515">
      <w:bodyDiv w:val="1"/>
      <w:marLeft w:val="0"/>
      <w:marRight w:val="0"/>
      <w:marTop w:val="0"/>
      <w:marBottom w:val="0"/>
      <w:divBdr>
        <w:top w:val="none" w:sz="0" w:space="0" w:color="auto"/>
        <w:left w:val="none" w:sz="0" w:space="0" w:color="auto"/>
        <w:bottom w:val="none" w:sz="0" w:space="0" w:color="auto"/>
        <w:right w:val="none" w:sz="0" w:space="0" w:color="auto"/>
      </w:divBdr>
    </w:div>
    <w:div w:id="18242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eader" Target="header2.xml"/><Relationship Id="rId5" Type="http://schemas.openxmlformats.org/officeDocument/2006/relationships/diagramData" Target="diagrams/data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446FA-DDBC-4AAF-8BB8-48FED1B6EC8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FE2E4BD3-7EA3-4DAB-AF4A-E1CB0D011262}">
      <dgm:prSet phldrT="[Text]" custT="1"/>
      <dgm:spPr/>
      <dgm:t>
        <a:bodyPr/>
        <a:lstStyle/>
        <a:p>
          <a:r>
            <a:rPr lang="en-US" sz="1400">
              <a:latin typeface="Times New Roman" panose="02020603050405020304" pitchFamily="18" charset="0"/>
              <a:cs typeface="Times New Roman" panose="02020603050405020304" pitchFamily="18" charset="0"/>
            </a:rPr>
            <a:t>Introduction</a:t>
          </a:r>
        </a:p>
      </dgm:t>
    </dgm:pt>
    <dgm:pt modelId="{5B5B5BA7-8790-44F0-8647-B927B0F3417B}" type="parTrans" cxnId="{71A66B1E-72BB-4895-A929-5E340FA8313D}">
      <dgm:prSet/>
      <dgm:spPr/>
      <dgm:t>
        <a:bodyPr/>
        <a:lstStyle/>
        <a:p>
          <a:endParaRPr lang="en-US"/>
        </a:p>
      </dgm:t>
    </dgm:pt>
    <dgm:pt modelId="{9D5061BE-49C4-4D66-BFE4-9491B6CF5F39}" type="sibTrans" cxnId="{71A66B1E-72BB-4895-A929-5E340FA8313D}">
      <dgm:prSet/>
      <dgm:spPr/>
      <dgm:t>
        <a:bodyPr/>
        <a:lstStyle/>
        <a:p>
          <a:endParaRPr lang="en-US"/>
        </a:p>
      </dgm:t>
    </dgm:pt>
    <dgm:pt modelId="{2C2CB2F4-0875-4D22-87E8-A8C638C1C534}">
      <dgm:prSet phldrT="[Text]" custT="1"/>
      <dgm:spPr/>
      <dgm:t>
        <a:bodyPr/>
        <a:lstStyle/>
        <a:p>
          <a:r>
            <a:rPr lang="en-US" sz="1200">
              <a:latin typeface="Times New Roman" panose="02020603050405020304" pitchFamily="18" charset="0"/>
              <a:cs typeface="Times New Roman" panose="02020603050405020304" pitchFamily="18" charset="0"/>
            </a:rPr>
            <a:t>Introduce debate</a:t>
          </a:r>
        </a:p>
      </dgm:t>
    </dgm:pt>
    <dgm:pt modelId="{CB7F96D6-4558-4A71-8024-60E523647B0A}" type="parTrans" cxnId="{C3D8A41F-EF5A-48BC-8042-41C2363C5B6C}">
      <dgm:prSet/>
      <dgm:spPr/>
      <dgm:t>
        <a:bodyPr/>
        <a:lstStyle/>
        <a:p>
          <a:endParaRPr lang="en-US"/>
        </a:p>
      </dgm:t>
    </dgm:pt>
    <dgm:pt modelId="{5062D4BE-D285-4FC0-B933-0E62F929A45A}" type="sibTrans" cxnId="{C3D8A41F-EF5A-48BC-8042-41C2363C5B6C}">
      <dgm:prSet/>
      <dgm:spPr/>
      <dgm:t>
        <a:bodyPr/>
        <a:lstStyle/>
        <a:p>
          <a:endParaRPr lang="en-US"/>
        </a:p>
      </dgm:t>
    </dgm:pt>
    <dgm:pt modelId="{19726FE8-A535-45BF-ACB4-FC566E2BFFAE}">
      <dgm:prSet phldrT="[Text]" custT="1"/>
      <dgm:spPr/>
      <dgm:t>
        <a:bodyPr/>
        <a:lstStyle/>
        <a:p>
          <a:r>
            <a:rPr lang="en-US" sz="1200">
              <a:latin typeface="Times New Roman" panose="02020603050405020304" pitchFamily="18" charset="0"/>
              <a:cs typeface="Times New Roman" panose="02020603050405020304" pitchFamily="18" charset="0"/>
            </a:rPr>
            <a:t>Introduce position</a:t>
          </a:r>
        </a:p>
      </dgm:t>
    </dgm:pt>
    <dgm:pt modelId="{FFFB7A88-9E89-499C-838E-4D60A9E14779}" type="parTrans" cxnId="{8BD70CCA-0A6D-448C-A8BE-E985CB07AB80}">
      <dgm:prSet/>
      <dgm:spPr/>
      <dgm:t>
        <a:bodyPr/>
        <a:lstStyle/>
        <a:p>
          <a:endParaRPr lang="en-US"/>
        </a:p>
      </dgm:t>
    </dgm:pt>
    <dgm:pt modelId="{065E3C31-0707-4D5D-9B0C-890371331076}" type="sibTrans" cxnId="{8BD70CCA-0A6D-448C-A8BE-E985CB07AB80}">
      <dgm:prSet/>
      <dgm:spPr/>
      <dgm:t>
        <a:bodyPr/>
        <a:lstStyle/>
        <a:p>
          <a:endParaRPr lang="en-US"/>
        </a:p>
      </dgm:t>
    </dgm:pt>
    <dgm:pt modelId="{5776FC91-048C-47D8-86D9-09AB76714F6D}">
      <dgm:prSet phldrT="[Text]" custT="1"/>
      <dgm:spPr/>
      <dgm:t>
        <a:bodyPr/>
        <a:lstStyle/>
        <a:p>
          <a:r>
            <a:rPr lang="en-US" sz="1400">
              <a:latin typeface="Times New Roman" panose="02020603050405020304" pitchFamily="18" charset="0"/>
              <a:cs typeface="Times New Roman" panose="02020603050405020304" pitchFamily="18" charset="0"/>
            </a:rPr>
            <a:t>My Position</a:t>
          </a:r>
        </a:p>
      </dgm:t>
    </dgm:pt>
    <dgm:pt modelId="{83616F74-869C-422B-9D92-EE7844B8077B}" type="parTrans" cxnId="{03113DFC-31B9-4C30-8149-32F6F905622F}">
      <dgm:prSet/>
      <dgm:spPr/>
      <dgm:t>
        <a:bodyPr/>
        <a:lstStyle/>
        <a:p>
          <a:endParaRPr lang="en-US"/>
        </a:p>
      </dgm:t>
    </dgm:pt>
    <dgm:pt modelId="{690EDE99-FD72-4541-A7BF-978997AC1448}" type="sibTrans" cxnId="{03113DFC-31B9-4C30-8149-32F6F905622F}">
      <dgm:prSet/>
      <dgm:spPr/>
      <dgm:t>
        <a:bodyPr/>
        <a:lstStyle/>
        <a:p>
          <a:endParaRPr lang="en-US"/>
        </a:p>
      </dgm:t>
    </dgm:pt>
    <dgm:pt modelId="{BCC3B465-BBE9-4DB0-B78B-5F065A14EE83}">
      <dgm:prSet phldrT="[Text]" custT="1"/>
      <dgm:spPr/>
      <dgm:t>
        <a:bodyPr/>
        <a:lstStyle/>
        <a:p>
          <a:r>
            <a:rPr lang="en-US" sz="1200">
              <a:latin typeface="Times New Roman" panose="02020603050405020304" pitchFamily="18" charset="0"/>
              <a:cs typeface="Times New Roman" panose="02020603050405020304" pitchFamily="18" charset="0"/>
            </a:rPr>
            <a:t>English is a needed skill.</a:t>
          </a:r>
        </a:p>
      </dgm:t>
    </dgm:pt>
    <dgm:pt modelId="{797125CB-66FF-4BE5-8BB0-B6ABCA5ECBAF}" type="parTrans" cxnId="{93A99734-E578-452B-BD9C-88AB7B0B0E99}">
      <dgm:prSet/>
      <dgm:spPr/>
      <dgm:t>
        <a:bodyPr/>
        <a:lstStyle/>
        <a:p>
          <a:endParaRPr lang="en-US"/>
        </a:p>
      </dgm:t>
    </dgm:pt>
    <dgm:pt modelId="{DF259B15-5E55-456F-BBEC-E2F6D51F3414}" type="sibTrans" cxnId="{93A99734-E578-452B-BD9C-88AB7B0B0E99}">
      <dgm:prSet/>
      <dgm:spPr/>
      <dgm:t>
        <a:bodyPr/>
        <a:lstStyle/>
        <a:p>
          <a:endParaRPr lang="en-US"/>
        </a:p>
      </dgm:t>
    </dgm:pt>
    <dgm:pt modelId="{79DD2956-82CC-4375-A70C-9F6D4139EAA4}">
      <dgm:prSet phldrT="[Text]" custT="1"/>
      <dgm:spPr/>
      <dgm:t>
        <a:bodyPr/>
        <a:lstStyle/>
        <a:p>
          <a:r>
            <a:rPr lang="en-US" sz="1200">
              <a:latin typeface="Times New Roman" panose="02020603050405020304" pitchFamily="18" charset="0"/>
              <a:cs typeface="Times New Roman" panose="02020603050405020304" pitchFamily="18" charset="0"/>
            </a:rPr>
            <a:t>As technology advances, we will need better skills with written English than we have before</a:t>
          </a:r>
          <a:r>
            <a:rPr lang="en-US" sz="1200"/>
            <a:t>.</a:t>
          </a:r>
        </a:p>
      </dgm:t>
    </dgm:pt>
    <dgm:pt modelId="{8AB7A452-889C-47D4-9ABE-E40092A1BD21}" type="parTrans" cxnId="{8CBB74DB-7501-49A3-9EFB-663DCAAF2362}">
      <dgm:prSet/>
      <dgm:spPr/>
      <dgm:t>
        <a:bodyPr/>
        <a:lstStyle/>
        <a:p>
          <a:endParaRPr lang="en-US"/>
        </a:p>
      </dgm:t>
    </dgm:pt>
    <dgm:pt modelId="{ACD24AD4-ED8E-4F1F-8335-C9CB08242CBD}" type="sibTrans" cxnId="{8CBB74DB-7501-49A3-9EFB-663DCAAF2362}">
      <dgm:prSet/>
      <dgm:spPr/>
      <dgm:t>
        <a:bodyPr/>
        <a:lstStyle/>
        <a:p>
          <a:endParaRPr lang="en-US"/>
        </a:p>
      </dgm:t>
    </dgm:pt>
    <dgm:pt modelId="{2F38328D-EF24-4909-842D-B7F8C174A475}">
      <dgm:prSet phldrT="[Text]" custT="1"/>
      <dgm:spPr/>
      <dgm:t>
        <a:bodyPr/>
        <a:lstStyle/>
        <a:p>
          <a:r>
            <a:rPr lang="en-US" sz="1400">
              <a:latin typeface="Times New Roman" panose="02020603050405020304" pitchFamily="18" charset="0"/>
              <a:cs typeface="Times New Roman" panose="02020603050405020304" pitchFamily="18" charset="0"/>
            </a:rPr>
            <a:t>Opposing View</a:t>
          </a:r>
        </a:p>
      </dgm:t>
    </dgm:pt>
    <dgm:pt modelId="{6E5836E2-EF0B-43D7-8551-BEE515A55B95}" type="parTrans" cxnId="{731F9BED-9CF4-4167-B5AA-073360713EDB}">
      <dgm:prSet/>
      <dgm:spPr/>
      <dgm:t>
        <a:bodyPr/>
        <a:lstStyle/>
        <a:p>
          <a:endParaRPr lang="en-US"/>
        </a:p>
      </dgm:t>
    </dgm:pt>
    <dgm:pt modelId="{A5DA3EFB-8B66-498E-979F-B8DE7CEED07F}" type="sibTrans" cxnId="{731F9BED-9CF4-4167-B5AA-073360713EDB}">
      <dgm:prSet/>
      <dgm:spPr/>
      <dgm:t>
        <a:bodyPr/>
        <a:lstStyle/>
        <a:p>
          <a:endParaRPr lang="en-US"/>
        </a:p>
      </dgm:t>
    </dgm:pt>
    <dgm:pt modelId="{FB8C40E4-D0DF-443E-8778-D7A4D67CB847}">
      <dgm:prSet phldrT="[Text]" custT="1"/>
      <dgm:spPr/>
      <dgm:t>
        <a:bodyPr/>
        <a:lstStyle/>
        <a:p>
          <a:r>
            <a:rPr lang="en-US" sz="1200">
              <a:latin typeface="Times New Roman" panose="02020603050405020304" pitchFamily="18" charset="0"/>
              <a:cs typeface="Times New Roman" panose="02020603050405020304" pitchFamily="18" charset="0"/>
            </a:rPr>
            <a:t>English is not needed as a major.</a:t>
          </a:r>
        </a:p>
      </dgm:t>
    </dgm:pt>
    <dgm:pt modelId="{07E6F0F5-0495-4E7F-BFF3-7C5C3443B06F}" type="parTrans" cxnId="{946482C0-E08A-467F-80B5-80E430103446}">
      <dgm:prSet/>
      <dgm:spPr/>
      <dgm:t>
        <a:bodyPr/>
        <a:lstStyle/>
        <a:p>
          <a:endParaRPr lang="en-US"/>
        </a:p>
      </dgm:t>
    </dgm:pt>
    <dgm:pt modelId="{053E7221-207D-4196-974E-8A668820892B}" type="sibTrans" cxnId="{946482C0-E08A-467F-80B5-80E430103446}">
      <dgm:prSet/>
      <dgm:spPr/>
      <dgm:t>
        <a:bodyPr/>
        <a:lstStyle/>
        <a:p>
          <a:endParaRPr lang="en-US"/>
        </a:p>
      </dgm:t>
    </dgm:pt>
    <dgm:pt modelId="{228C37A5-1BEE-45DE-931E-DDB343B91EE7}">
      <dgm:prSet phldrT="[Text]" custT="1"/>
      <dgm:spPr/>
      <dgm:t>
        <a:bodyPr/>
        <a:lstStyle/>
        <a:p>
          <a:r>
            <a:rPr lang="en-US" sz="1200">
              <a:latin typeface="Times New Roman" panose="02020603050405020304" pitchFamily="18" charset="0"/>
              <a:cs typeface="Times New Roman" panose="02020603050405020304" pitchFamily="18" charset="0"/>
            </a:rPr>
            <a:t>English majors can only do a </a:t>
          </a:r>
          <a:r>
            <a:rPr lang="en-US" sz="1200" i="1">
              <a:latin typeface="Times New Roman" panose="02020603050405020304" pitchFamily="18" charset="0"/>
              <a:cs typeface="Times New Roman" panose="02020603050405020304" pitchFamily="18" charset="0"/>
            </a:rPr>
            <a:t>few </a:t>
          </a:r>
          <a:r>
            <a:rPr lang="en-US" sz="1200" i="0">
              <a:latin typeface="Times New Roman" panose="02020603050405020304" pitchFamily="18" charset="0"/>
              <a:cs typeface="Times New Roman" panose="02020603050405020304" pitchFamily="18" charset="0"/>
            </a:rPr>
            <a:t>things with their degree; why pursue English?</a:t>
          </a:r>
          <a:endParaRPr lang="en-US" sz="1200">
            <a:latin typeface="Times New Roman" panose="02020603050405020304" pitchFamily="18" charset="0"/>
            <a:cs typeface="Times New Roman" panose="02020603050405020304" pitchFamily="18" charset="0"/>
          </a:endParaRPr>
        </a:p>
      </dgm:t>
    </dgm:pt>
    <dgm:pt modelId="{24757627-EBCA-41B7-B4C8-9365D559EDD2}" type="parTrans" cxnId="{AE5DC9E1-8901-49C6-95E6-CEEBD6607C5A}">
      <dgm:prSet/>
      <dgm:spPr/>
      <dgm:t>
        <a:bodyPr/>
        <a:lstStyle/>
        <a:p>
          <a:endParaRPr lang="en-US"/>
        </a:p>
      </dgm:t>
    </dgm:pt>
    <dgm:pt modelId="{A7CF2D60-BCAF-4E19-9A38-93B876640496}" type="sibTrans" cxnId="{AE5DC9E1-8901-49C6-95E6-CEEBD6607C5A}">
      <dgm:prSet/>
      <dgm:spPr/>
      <dgm:t>
        <a:bodyPr/>
        <a:lstStyle/>
        <a:p>
          <a:endParaRPr lang="en-US"/>
        </a:p>
      </dgm:t>
    </dgm:pt>
    <dgm:pt modelId="{BD50AF44-043E-4A03-8D01-37F5200A6E27}">
      <dgm:prSet phldrT="[Text]" custT="1"/>
      <dgm:spPr/>
      <dgm:t>
        <a:bodyPr/>
        <a:lstStyle/>
        <a:p>
          <a:r>
            <a:rPr lang="en-US" sz="1400">
              <a:latin typeface="Times New Roman" panose="02020603050405020304" pitchFamily="18" charset="0"/>
              <a:cs typeface="Times New Roman" panose="02020603050405020304" pitchFamily="18" charset="0"/>
            </a:rPr>
            <a:t>Conclusion</a:t>
          </a:r>
        </a:p>
      </dgm:t>
    </dgm:pt>
    <dgm:pt modelId="{CAE86258-617A-4E11-8A4B-1CDA0E2E8250}" type="parTrans" cxnId="{4A4E88E2-B41E-4929-989D-36D2DF8EB9ED}">
      <dgm:prSet/>
      <dgm:spPr/>
      <dgm:t>
        <a:bodyPr/>
        <a:lstStyle/>
        <a:p>
          <a:endParaRPr lang="en-US"/>
        </a:p>
      </dgm:t>
    </dgm:pt>
    <dgm:pt modelId="{80F34E57-97E1-47FC-BE88-720C2BFABE9A}" type="sibTrans" cxnId="{4A4E88E2-B41E-4929-989D-36D2DF8EB9ED}">
      <dgm:prSet/>
      <dgm:spPr/>
      <dgm:t>
        <a:bodyPr/>
        <a:lstStyle/>
        <a:p>
          <a:endParaRPr lang="en-US"/>
        </a:p>
      </dgm:t>
    </dgm:pt>
    <dgm:pt modelId="{150956A4-8F45-4D7A-B86D-69A73591C476}">
      <dgm:prSet phldrT="[Text]" custT="1"/>
      <dgm:spPr/>
      <dgm:t>
        <a:bodyPr/>
        <a:lstStyle/>
        <a:p>
          <a:r>
            <a:rPr lang="en-US" sz="1400">
              <a:latin typeface="Times New Roman" panose="02020603050405020304" pitchFamily="18" charset="0"/>
              <a:cs typeface="Times New Roman" panose="02020603050405020304" pitchFamily="18" charset="0"/>
            </a:rPr>
            <a:t>Response</a:t>
          </a:r>
        </a:p>
      </dgm:t>
    </dgm:pt>
    <dgm:pt modelId="{6526CA57-8FF1-418D-AD54-4B8A43EDC4AB}" type="parTrans" cxnId="{02BF8AF0-0E05-4E31-AF7E-B4DC79737229}">
      <dgm:prSet/>
      <dgm:spPr/>
      <dgm:t>
        <a:bodyPr/>
        <a:lstStyle/>
        <a:p>
          <a:endParaRPr lang="en-US"/>
        </a:p>
      </dgm:t>
    </dgm:pt>
    <dgm:pt modelId="{11B68659-C554-4780-8A1C-07887A52196F}" type="sibTrans" cxnId="{02BF8AF0-0E05-4E31-AF7E-B4DC79737229}">
      <dgm:prSet/>
      <dgm:spPr/>
      <dgm:t>
        <a:bodyPr/>
        <a:lstStyle/>
        <a:p>
          <a:endParaRPr lang="en-US"/>
        </a:p>
      </dgm:t>
    </dgm:pt>
    <dgm:pt modelId="{06F5D94E-9566-4398-ABDA-D8C9AFE712DB}">
      <dgm:prSet phldrT="[Text]" custT="1"/>
      <dgm:spPr/>
      <dgm:t>
        <a:bodyPr/>
        <a:lstStyle/>
        <a:p>
          <a:r>
            <a:rPr lang="en-US" sz="1200">
              <a:latin typeface="Times New Roman" panose="02020603050405020304" pitchFamily="18" charset="0"/>
              <a:cs typeface="Times New Roman" panose="02020603050405020304" pitchFamily="18" charset="0"/>
            </a:rPr>
            <a:t>While English may not be as "appropriate", how will business be conducted if no one has good skills in the language?</a:t>
          </a:r>
        </a:p>
      </dgm:t>
    </dgm:pt>
    <dgm:pt modelId="{9F7DF7AF-B9FA-43F6-92AE-65CACAB12A19}" type="parTrans" cxnId="{132223C5-4D1B-4AF8-85B3-58BD3B83E347}">
      <dgm:prSet/>
      <dgm:spPr/>
      <dgm:t>
        <a:bodyPr/>
        <a:lstStyle/>
        <a:p>
          <a:endParaRPr lang="en-US"/>
        </a:p>
      </dgm:t>
    </dgm:pt>
    <dgm:pt modelId="{8D4BBFB3-B9DC-4F71-8603-7408E465CB97}" type="sibTrans" cxnId="{132223C5-4D1B-4AF8-85B3-58BD3B83E347}">
      <dgm:prSet/>
      <dgm:spPr/>
      <dgm:t>
        <a:bodyPr/>
        <a:lstStyle/>
        <a:p>
          <a:endParaRPr lang="en-US"/>
        </a:p>
      </dgm:t>
    </dgm:pt>
    <dgm:pt modelId="{B8F8636B-65DB-4615-8FAA-3F7E65639DDF}">
      <dgm:prSet phldrT="[Text]" custT="1"/>
      <dgm:spPr/>
      <dgm:t>
        <a:bodyPr/>
        <a:lstStyle/>
        <a:p>
          <a:r>
            <a:rPr lang="en-US" sz="1200">
              <a:latin typeface="Times New Roman" panose="02020603050405020304" pitchFamily="18" charset="0"/>
              <a:cs typeface="Times New Roman" panose="02020603050405020304" pitchFamily="18" charset="0"/>
            </a:rPr>
            <a:t>Because many foreign tech firms use English, we too must know the language to be competitive.</a:t>
          </a:r>
        </a:p>
      </dgm:t>
    </dgm:pt>
    <dgm:pt modelId="{151A22B7-A766-4B8F-A263-78978792B59C}" type="parTrans" cxnId="{4B8BA45E-CA50-40EB-8513-4704C5412550}">
      <dgm:prSet/>
      <dgm:spPr/>
      <dgm:t>
        <a:bodyPr/>
        <a:lstStyle/>
        <a:p>
          <a:endParaRPr lang="en-US"/>
        </a:p>
      </dgm:t>
    </dgm:pt>
    <dgm:pt modelId="{BADC83D3-D895-408F-AA54-B3D7F5278B9E}" type="sibTrans" cxnId="{4B8BA45E-CA50-40EB-8513-4704C5412550}">
      <dgm:prSet/>
      <dgm:spPr/>
      <dgm:t>
        <a:bodyPr/>
        <a:lstStyle/>
        <a:p>
          <a:endParaRPr lang="en-US"/>
        </a:p>
      </dgm:t>
    </dgm:pt>
    <dgm:pt modelId="{97AA78C2-9D20-4555-8DA3-86A611239BCD}">
      <dgm:prSet phldrT="[Text]" custT="1"/>
      <dgm:spPr/>
      <dgm:t>
        <a:bodyPr/>
        <a:lstStyle/>
        <a:p>
          <a:r>
            <a:rPr lang="en-US" sz="1200">
              <a:latin typeface="Times New Roman" panose="02020603050405020304" pitchFamily="18" charset="0"/>
              <a:cs typeface="Times New Roman" panose="02020603050405020304" pitchFamily="18" charset="0"/>
            </a:rPr>
            <a:t>Restate position.</a:t>
          </a:r>
        </a:p>
      </dgm:t>
    </dgm:pt>
    <dgm:pt modelId="{F8BC9AC8-3666-4B75-829F-5A44425B301F}" type="parTrans" cxnId="{4543DA24-1D25-461E-B19E-E4F79D96743E}">
      <dgm:prSet/>
      <dgm:spPr/>
      <dgm:t>
        <a:bodyPr/>
        <a:lstStyle/>
        <a:p>
          <a:endParaRPr lang="en-US"/>
        </a:p>
      </dgm:t>
    </dgm:pt>
    <dgm:pt modelId="{B7CC7ABF-C919-49C3-B990-5C3FF2ECEC62}" type="sibTrans" cxnId="{4543DA24-1D25-461E-B19E-E4F79D96743E}">
      <dgm:prSet/>
      <dgm:spPr/>
      <dgm:t>
        <a:bodyPr/>
        <a:lstStyle/>
        <a:p>
          <a:endParaRPr lang="en-US"/>
        </a:p>
      </dgm:t>
    </dgm:pt>
    <dgm:pt modelId="{C523B8EC-3A71-4918-A327-87CFC89A31E0}">
      <dgm:prSet phldrT="[Text]" custT="1"/>
      <dgm:spPr/>
      <dgm:t>
        <a:bodyPr/>
        <a:lstStyle/>
        <a:p>
          <a:r>
            <a:rPr lang="en-US" sz="1200">
              <a:latin typeface="Times New Roman" panose="02020603050405020304" pitchFamily="18" charset="0"/>
              <a:cs typeface="Times New Roman" panose="02020603050405020304" pitchFamily="18" charset="0"/>
            </a:rPr>
            <a:t>Give a nod to the credibility of the worries of government, but assert that English is still needed.</a:t>
          </a:r>
        </a:p>
      </dgm:t>
    </dgm:pt>
    <dgm:pt modelId="{3D01283F-9261-4CB9-8ABC-84B27B3FFCFD}" type="parTrans" cxnId="{365FA349-FEBC-4DE1-BB41-8DC7B3420FA6}">
      <dgm:prSet/>
      <dgm:spPr/>
      <dgm:t>
        <a:bodyPr/>
        <a:lstStyle/>
        <a:p>
          <a:endParaRPr lang="en-US"/>
        </a:p>
      </dgm:t>
    </dgm:pt>
    <dgm:pt modelId="{186AA5A9-3FCF-4E43-BB2E-F4E9567C07CF}" type="sibTrans" cxnId="{365FA349-FEBC-4DE1-BB41-8DC7B3420FA6}">
      <dgm:prSet/>
      <dgm:spPr/>
      <dgm:t>
        <a:bodyPr/>
        <a:lstStyle/>
        <a:p>
          <a:endParaRPr lang="en-US"/>
        </a:p>
      </dgm:t>
    </dgm:pt>
    <dgm:pt modelId="{21640409-65ED-4734-9450-3488D76FFAC9}" type="pres">
      <dgm:prSet presAssocID="{FF2446FA-DDBC-4AAF-8BB8-48FED1B6EC8E}" presName="Name0" presStyleCnt="0">
        <dgm:presLayoutVars>
          <dgm:dir/>
          <dgm:resizeHandles val="exact"/>
        </dgm:presLayoutVars>
      </dgm:prSet>
      <dgm:spPr/>
    </dgm:pt>
    <dgm:pt modelId="{B4CDE069-0D5F-4C89-9EA7-78B3D88F4FC1}" type="pres">
      <dgm:prSet presAssocID="{FE2E4BD3-7EA3-4DAB-AF4A-E1CB0D011262}" presName="node" presStyleLbl="node1" presStyleIdx="0" presStyleCnt="5">
        <dgm:presLayoutVars>
          <dgm:bulletEnabled val="1"/>
        </dgm:presLayoutVars>
      </dgm:prSet>
      <dgm:spPr/>
    </dgm:pt>
    <dgm:pt modelId="{1A3DE6AF-E897-40EC-8C01-DC65FBB92A29}" type="pres">
      <dgm:prSet presAssocID="{9D5061BE-49C4-4D66-BFE4-9491B6CF5F39}" presName="sibTrans" presStyleCnt="0"/>
      <dgm:spPr/>
    </dgm:pt>
    <dgm:pt modelId="{C17C07B7-94C6-4F63-8815-108EFB17C26F}" type="pres">
      <dgm:prSet presAssocID="{5776FC91-048C-47D8-86D9-09AB76714F6D}" presName="node" presStyleLbl="node1" presStyleIdx="1" presStyleCnt="5">
        <dgm:presLayoutVars>
          <dgm:bulletEnabled val="1"/>
        </dgm:presLayoutVars>
      </dgm:prSet>
      <dgm:spPr/>
    </dgm:pt>
    <dgm:pt modelId="{82D0413D-B075-4208-A2F9-5103BBE015F1}" type="pres">
      <dgm:prSet presAssocID="{690EDE99-FD72-4541-A7BF-978997AC1448}" presName="sibTrans" presStyleCnt="0"/>
      <dgm:spPr/>
    </dgm:pt>
    <dgm:pt modelId="{1C19B88D-D0DF-4D2A-A748-0364ABF9C320}" type="pres">
      <dgm:prSet presAssocID="{2F38328D-EF24-4909-842D-B7F8C174A475}" presName="node" presStyleLbl="node1" presStyleIdx="2" presStyleCnt="5">
        <dgm:presLayoutVars>
          <dgm:bulletEnabled val="1"/>
        </dgm:presLayoutVars>
      </dgm:prSet>
      <dgm:spPr/>
    </dgm:pt>
    <dgm:pt modelId="{1E9C9B52-DC4E-4240-8584-51E3760BB8CE}" type="pres">
      <dgm:prSet presAssocID="{A5DA3EFB-8B66-498E-979F-B8DE7CEED07F}" presName="sibTrans" presStyleCnt="0"/>
      <dgm:spPr/>
    </dgm:pt>
    <dgm:pt modelId="{35BC45FB-81CF-463D-855F-2335116A1578}" type="pres">
      <dgm:prSet presAssocID="{150956A4-8F45-4D7A-B86D-69A73591C476}" presName="node" presStyleLbl="node1" presStyleIdx="3" presStyleCnt="5" custScaleX="126221">
        <dgm:presLayoutVars>
          <dgm:bulletEnabled val="1"/>
        </dgm:presLayoutVars>
      </dgm:prSet>
      <dgm:spPr/>
    </dgm:pt>
    <dgm:pt modelId="{37FD02FA-41DB-4F50-AFAD-0FBE2EC88066}" type="pres">
      <dgm:prSet presAssocID="{11B68659-C554-4780-8A1C-07887A52196F}" presName="sibTrans" presStyleCnt="0"/>
      <dgm:spPr/>
    </dgm:pt>
    <dgm:pt modelId="{953070A7-A9AA-4F53-94D7-96F987F0CA66}" type="pres">
      <dgm:prSet presAssocID="{BD50AF44-043E-4A03-8D01-37F5200A6E27}" presName="node" presStyleLbl="node1" presStyleIdx="4" presStyleCnt="5" custScaleX="104653">
        <dgm:presLayoutVars>
          <dgm:bulletEnabled val="1"/>
        </dgm:presLayoutVars>
      </dgm:prSet>
      <dgm:spPr/>
    </dgm:pt>
  </dgm:ptLst>
  <dgm:cxnLst>
    <dgm:cxn modelId="{AD139903-34CC-412B-A80E-36FD1A7BC440}" type="presOf" srcId="{06F5D94E-9566-4398-ABDA-D8C9AFE712DB}" destId="{35BC45FB-81CF-463D-855F-2335116A1578}" srcOrd="0" destOrd="1" presId="urn:microsoft.com/office/officeart/2005/8/layout/hList6"/>
    <dgm:cxn modelId="{DC34F305-F9A3-43FA-B1B5-9A8C9A64105E}" type="presOf" srcId="{2F38328D-EF24-4909-842D-B7F8C174A475}" destId="{1C19B88D-D0DF-4D2A-A748-0364ABF9C320}" srcOrd="0" destOrd="0" presId="urn:microsoft.com/office/officeart/2005/8/layout/hList6"/>
    <dgm:cxn modelId="{71A66B1E-72BB-4895-A929-5E340FA8313D}" srcId="{FF2446FA-DDBC-4AAF-8BB8-48FED1B6EC8E}" destId="{FE2E4BD3-7EA3-4DAB-AF4A-E1CB0D011262}" srcOrd="0" destOrd="0" parTransId="{5B5B5BA7-8790-44F0-8647-B927B0F3417B}" sibTransId="{9D5061BE-49C4-4D66-BFE4-9491B6CF5F39}"/>
    <dgm:cxn modelId="{C3D8A41F-EF5A-48BC-8042-41C2363C5B6C}" srcId="{FE2E4BD3-7EA3-4DAB-AF4A-E1CB0D011262}" destId="{2C2CB2F4-0875-4D22-87E8-A8C638C1C534}" srcOrd="0" destOrd="0" parTransId="{CB7F96D6-4558-4A71-8024-60E523647B0A}" sibTransId="{5062D4BE-D285-4FC0-B933-0E62F929A45A}"/>
    <dgm:cxn modelId="{4543DA24-1D25-461E-B19E-E4F79D96743E}" srcId="{BD50AF44-043E-4A03-8D01-37F5200A6E27}" destId="{97AA78C2-9D20-4555-8DA3-86A611239BCD}" srcOrd="0" destOrd="0" parTransId="{F8BC9AC8-3666-4B75-829F-5A44425B301F}" sibTransId="{B7CC7ABF-C919-49C3-B990-5C3FF2ECEC62}"/>
    <dgm:cxn modelId="{385BBF30-BDEC-4C43-AEA8-EA0350F6C89F}" type="presOf" srcId="{B8F8636B-65DB-4615-8FAA-3F7E65639DDF}" destId="{35BC45FB-81CF-463D-855F-2335116A1578}" srcOrd="0" destOrd="2" presId="urn:microsoft.com/office/officeart/2005/8/layout/hList6"/>
    <dgm:cxn modelId="{93A99734-E578-452B-BD9C-88AB7B0B0E99}" srcId="{5776FC91-048C-47D8-86D9-09AB76714F6D}" destId="{BCC3B465-BBE9-4DB0-B78B-5F065A14EE83}" srcOrd="0" destOrd="0" parTransId="{797125CB-66FF-4BE5-8BB0-B6ABCA5ECBAF}" sibTransId="{DF259B15-5E55-456F-BBEC-E2F6D51F3414}"/>
    <dgm:cxn modelId="{4B8BA45E-CA50-40EB-8513-4704C5412550}" srcId="{150956A4-8F45-4D7A-B86D-69A73591C476}" destId="{B8F8636B-65DB-4615-8FAA-3F7E65639DDF}" srcOrd="1" destOrd="0" parTransId="{151A22B7-A766-4B8F-A263-78978792B59C}" sibTransId="{BADC83D3-D895-408F-AA54-B3D7F5278B9E}"/>
    <dgm:cxn modelId="{0F35EC67-825D-4627-BC20-E14567927396}" type="presOf" srcId="{FE2E4BD3-7EA3-4DAB-AF4A-E1CB0D011262}" destId="{B4CDE069-0D5F-4C89-9EA7-78B3D88F4FC1}" srcOrd="0" destOrd="0" presId="urn:microsoft.com/office/officeart/2005/8/layout/hList6"/>
    <dgm:cxn modelId="{365FA349-FEBC-4DE1-BB41-8DC7B3420FA6}" srcId="{BD50AF44-043E-4A03-8D01-37F5200A6E27}" destId="{C523B8EC-3A71-4918-A327-87CFC89A31E0}" srcOrd="1" destOrd="0" parTransId="{3D01283F-9261-4CB9-8ABC-84B27B3FFCFD}" sibTransId="{186AA5A9-3FCF-4E43-BB2E-F4E9567C07CF}"/>
    <dgm:cxn modelId="{D2B0BD6C-ACD1-4D00-978C-F8DECFB5DED5}" type="presOf" srcId="{5776FC91-048C-47D8-86D9-09AB76714F6D}" destId="{C17C07B7-94C6-4F63-8815-108EFB17C26F}" srcOrd="0" destOrd="0" presId="urn:microsoft.com/office/officeart/2005/8/layout/hList6"/>
    <dgm:cxn modelId="{12DC7952-A86C-43CD-A34C-B08835ECB13B}" type="presOf" srcId="{BD50AF44-043E-4A03-8D01-37F5200A6E27}" destId="{953070A7-A9AA-4F53-94D7-96F987F0CA66}" srcOrd="0" destOrd="0" presId="urn:microsoft.com/office/officeart/2005/8/layout/hList6"/>
    <dgm:cxn modelId="{B07D3F91-EA21-486C-AD03-337E2CEA7B3E}" type="presOf" srcId="{BCC3B465-BBE9-4DB0-B78B-5F065A14EE83}" destId="{C17C07B7-94C6-4F63-8815-108EFB17C26F}" srcOrd="0" destOrd="1" presId="urn:microsoft.com/office/officeart/2005/8/layout/hList6"/>
    <dgm:cxn modelId="{71FC9F9A-7215-42F5-8014-4935D1FCC19A}" type="presOf" srcId="{150956A4-8F45-4D7A-B86D-69A73591C476}" destId="{35BC45FB-81CF-463D-855F-2335116A1578}" srcOrd="0" destOrd="0" presId="urn:microsoft.com/office/officeart/2005/8/layout/hList6"/>
    <dgm:cxn modelId="{007D5BAC-7E42-49CB-9527-0E352F2877A0}" type="presOf" srcId="{79DD2956-82CC-4375-A70C-9F6D4139EAA4}" destId="{C17C07B7-94C6-4F63-8815-108EFB17C26F}" srcOrd="0" destOrd="2" presId="urn:microsoft.com/office/officeart/2005/8/layout/hList6"/>
    <dgm:cxn modelId="{37F23AB9-C571-4E11-81A5-F405CF95CEE3}" type="presOf" srcId="{FB8C40E4-D0DF-443E-8778-D7A4D67CB847}" destId="{1C19B88D-D0DF-4D2A-A748-0364ABF9C320}" srcOrd="0" destOrd="1" presId="urn:microsoft.com/office/officeart/2005/8/layout/hList6"/>
    <dgm:cxn modelId="{33EE36C0-39D0-4A74-8614-DE3A198555CE}" type="presOf" srcId="{19726FE8-A535-45BF-ACB4-FC566E2BFFAE}" destId="{B4CDE069-0D5F-4C89-9EA7-78B3D88F4FC1}" srcOrd="0" destOrd="2" presId="urn:microsoft.com/office/officeart/2005/8/layout/hList6"/>
    <dgm:cxn modelId="{946482C0-E08A-467F-80B5-80E430103446}" srcId="{2F38328D-EF24-4909-842D-B7F8C174A475}" destId="{FB8C40E4-D0DF-443E-8778-D7A4D67CB847}" srcOrd="0" destOrd="0" parTransId="{07E6F0F5-0495-4E7F-BFF3-7C5C3443B06F}" sibTransId="{053E7221-207D-4196-974E-8A668820892B}"/>
    <dgm:cxn modelId="{04C822C5-912F-43E7-A6D5-99A945473921}" type="presOf" srcId="{C523B8EC-3A71-4918-A327-87CFC89A31E0}" destId="{953070A7-A9AA-4F53-94D7-96F987F0CA66}" srcOrd="0" destOrd="2" presId="urn:microsoft.com/office/officeart/2005/8/layout/hList6"/>
    <dgm:cxn modelId="{132223C5-4D1B-4AF8-85B3-58BD3B83E347}" srcId="{150956A4-8F45-4D7A-B86D-69A73591C476}" destId="{06F5D94E-9566-4398-ABDA-D8C9AFE712DB}" srcOrd="0" destOrd="0" parTransId="{9F7DF7AF-B9FA-43F6-92AE-65CACAB12A19}" sibTransId="{8D4BBFB3-B9DC-4F71-8603-7408E465CB97}"/>
    <dgm:cxn modelId="{8BD70CCA-0A6D-448C-A8BE-E985CB07AB80}" srcId="{FE2E4BD3-7EA3-4DAB-AF4A-E1CB0D011262}" destId="{19726FE8-A535-45BF-ACB4-FC566E2BFFAE}" srcOrd="1" destOrd="0" parTransId="{FFFB7A88-9E89-499C-838E-4D60A9E14779}" sibTransId="{065E3C31-0707-4D5D-9B0C-890371331076}"/>
    <dgm:cxn modelId="{728DE0CD-01D9-4877-9780-9B5A3168F609}" type="presOf" srcId="{FF2446FA-DDBC-4AAF-8BB8-48FED1B6EC8E}" destId="{21640409-65ED-4734-9450-3488D76FFAC9}" srcOrd="0" destOrd="0" presId="urn:microsoft.com/office/officeart/2005/8/layout/hList6"/>
    <dgm:cxn modelId="{8CBB74DB-7501-49A3-9EFB-663DCAAF2362}" srcId="{5776FC91-048C-47D8-86D9-09AB76714F6D}" destId="{79DD2956-82CC-4375-A70C-9F6D4139EAA4}" srcOrd="1" destOrd="0" parTransId="{8AB7A452-889C-47D4-9ABE-E40092A1BD21}" sibTransId="{ACD24AD4-ED8E-4F1F-8335-C9CB08242CBD}"/>
    <dgm:cxn modelId="{AE5DC9E1-8901-49C6-95E6-CEEBD6607C5A}" srcId="{2F38328D-EF24-4909-842D-B7F8C174A475}" destId="{228C37A5-1BEE-45DE-931E-DDB343B91EE7}" srcOrd="1" destOrd="0" parTransId="{24757627-EBCA-41B7-B4C8-9365D559EDD2}" sibTransId="{A7CF2D60-BCAF-4E19-9A38-93B876640496}"/>
    <dgm:cxn modelId="{4A4E88E2-B41E-4929-989D-36D2DF8EB9ED}" srcId="{FF2446FA-DDBC-4AAF-8BB8-48FED1B6EC8E}" destId="{BD50AF44-043E-4A03-8D01-37F5200A6E27}" srcOrd="4" destOrd="0" parTransId="{CAE86258-617A-4E11-8A4B-1CDA0E2E8250}" sibTransId="{80F34E57-97E1-47FC-BE88-720C2BFABE9A}"/>
    <dgm:cxn modelId="{0413E4E7-1E90-47F4-8B7A-60979E08B7F2}" type="presOf" srcId="{228C37A5-1BEE-45DE-931E-DDB343B91EE7}" destId="{1C19B88D-D0DF-4D2A-A748-0364ABF9C320}" srcOrd="0" destOrd="2" presId="urn:microsoft.com/office/officeart/2005/8/layout/hList6"/>
    <dgm:cxn modelId="{7B54B2EC-9792-41A6-8D29-CA9105BF5FEA}" type="presOf" srcId="{97AA78C2-9D20-4555-8DA3-86A611239BCD}" destId="{953070A7-A9AA-4F53-94D7-96F987F0CA66}" srcOrd="0" destOrd="1" presId="urn:microsoft.com/office/officeart/2005/8/layout/hList6"/>
    <dgm:cxn modelId="{731F9BED-9CF4-4167-B5AA-073360713EDB}" srcId="{FF2446FA-DDBC-4AAF-8BB8-48FED1B6EC8E}" destId="{2F38328D-EF24-4909-842D-B7F8C174A475}" srcOrd="2" destOrd="0" parTransId="{6E5836E2-EF0B-43D7-8551-BEE515A55B95}" sibTransId="{A5DA3EFB-8B66-498E-979F-B8DE7CEED07F}"/>
    <dgm:cxn modelId="{02BF8AF0-0E05-4E31-AF7E-B4DC79737229}" srcId="{FF2446FA-DDBC-4AAF-8BB8-48FED1B6EC8E}" destId="{150956A4-8F45-4D7A-B86D-69A73591C476}" srcOrd="3" destOrd="0" parTransId="{6526CA57-8FF1-418D-AD54-4B8A43EDC4AB}" sibTransId="{11B68659-C554-4780-8A1C-07887A52196F}"/>
    <dgm:cxn modelId="{03113DFC-31B9-4C30-8149-32F6F905622F}" srcId="{FF2446FA-DDBC-4AAF-8BB8-48FED1B6EC8E}" destId="{5776FC91-048C-47D8-86D9-09AB76714F6D}" srcOrd="1" destOrd="0" parTransId="{83616F74-869C-422B-9D92-EE7844B8077B}" sibTransId="{690EDE99-FD72-4541-A7BF-978997AC1448}"/>
    <dgm:cxn modelId="{87A91EFE-98C0-4399-99F0-49AEC8D9DCD8}" type="presOf" srcId="{2C2CB2F4-0875-4D22-87E8-A8C638C1C534}" destId="{B4CDE069-0D5F-4C89-9EA7-78B3D88F4FC1}" srcOrd="0" destOrd="1" presId="urn:microsoft.com/office/officeart/2005/8/layout/hList6"/>
    <dgm:cxn modelId="{8BB4433C-FADB-4343-8F56-321F503DEEBA}" type="presParOf" srcId="{21640409-65ED-4734-9450-3488D76FFAC9}" destId="{B4CDE069-0D5F-4C89-9EA7-78B3D88F4FC1}" srcOrd="0" destOrd="0" presId="urn:microsoft.com/office/officeart/2005/8/layout/hList6"/>
    <dgm:cxn modelId="{1AF3CD4D-3009-4655-9BF3-F6CD2C550A7A}" type="presParOf" srcId="{21640409-65ED-4734-9450-3488D76FFAC9}" destId="{1A3DE6AF-E897-40EC-8C01-DC65FBB92A29}" srcOrd="1" destOrd="0" presId="urn:microsoft.com/office/officeart/2005/8/layout/hList6"/>
    <dgm:cxn modelId="{FD5B4EE0-5E95-42B9-8983-4E86CF1E9E63}" type="presParOf" srcId="{21640409-65ED-4734-9450-3488D76FFAC9}" destId="{C17C07B7-94C6-4F63-8815-108EFB17C26F}" srcOrd="2" destOrd="0" presId="urn:microsoft.com/office/officeart/2005/8/layout/hList6"/>
    <dgm:cxn modelId="{7A2A02C9-0301-49B9-8106-4CCEB758E073}" type="presParOf" srcId="{21640409-65ED-4734-9450-3488D76FFAC9}" destId="{82D0413D-B075-4208-A2F9-5103BBE015F1}" srcOrd="3" destOrd="0" presId="urn:microsoft.com/office/officeart/2005/8/layout/hList6"/>
    <dgm:cxn modelId="{83DA8CA8-72A9-41E2-80D9-082B0BECE4D8}" type="presParOf" srcId="{21640409-65ED-4734-9450-3488D76FFAC9}" destId="{1C19B88D-D0DF-4D2A-A748-0364ABF9C320}" srcOrd="4" destOrd="0" presId="urn:microsoft.com/office/officeart/2005/8/layout/hList6"/>
    <dgm:cxn modelId="{420089A7-776F-4D5D-A9ED-C3D62F485861}" type="presParOf" srcId="{21640409-65ED-4734-9450-3488D76FFAC9}" destId="{1E9C9B52-DC4E-4240-8584-51E3760BB8CE}" srcOrd="5" destOrd="0" presId="urn:microsoft.com/office/officeart/2005/8/layout/hList6"/>
    <dgm:cxn modelId="{7C576EF0-FF00-455E-A1FC-362D34456F6D}" type="presParOf" srcId="{21640409-65ED-4734-9450-3488D76FFAC9}" destId="{35BC45FB-81CF-463D-855F-2335116A1578}" srcOrd="6" destOrd="0" presId="urn:microsoft.com/office/officeart/2005/8/layout/hList6"/>
    <dgm:cxn modelId="{F88B4E7F-5500-4FAD-A04C-76ACC657CE51}" type="presParOf" srcId="{21640409-65ED-4734-9450-3488D76FFAC9}" destId="{37FD02FA-41DB-4F50-AFAD-0FBE2EC88066}" srcOrd="7" destOrd="0" presId="urn:microsoft.com/office/officeart/2005/8/layout/hList6"/>
    <dgm:cxn modelId="{399843FF-7994-4CD0-9244-44DDBE64F4B7}" type="presParOf" srcId="{21640409-65ED-4734-9450-3488D76FFAC9}" destId="{953070A7-A9AA-4F53-94D7-96F987F0CA66}" srcOrd="8" destOrd="0" presId="urn:microsoft.com/office/officeart/2005/8/layout/hList6"/>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CDE069-0D5F-4C89-9EA7-78B3D88F4FC1}">
      <dsp:nvSpPr>
        <dsp:cNvPr id="0" name=""/>
        <dsp:cNvSpPr/>
      </dsp:nvSpPr>
      <dsp:spPr>
        <a:xfrm rot="16200000">
          <a:off x="-1795847" y="1796911"/>
          <a:ext cx="4552950" cy="959127"/>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Introduction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Introduce debate</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Introduce position</a:t>
          </a:r>
        </a:p>
      </dsp:txBody>
      <dsp:txXfrm rot="5400000">
        <a:off x="1064" y="910590"/>
        <a:ext cx="959127" cy="2731770"/>
      </dsp:txXfrm>
    </dsp:sp>
    <dsp:sp modelId="{C17C07B7-94C6-4F63-8815-108EFB17C26F}">
      <dsp:nvSpPr>
        <dsp:cNvPr id="0" name=""/>
        <dsp:cNvSpPr/>
      </dsp:nvSpPr>
      <dsp:spPr>
        <a:xfrm rot="16200000">
          <a:off x="-764785" y="1796911"/>
          <a:ext cx="4552950" cy="959127"/>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My Position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English is a needed skill.</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As technology advances, we will need better skills with written English than we have before</a:t>
          </a:r>
          <a:r>
            <a:rPr lang="en-US" sz="1200" kern="1200"/>
            <a:t>.</a:t>
          </a:r>
        </a:p>
      </dsp:txBody>
      <dsp:txXfrm rot="5400000">
        <a:off x="1032126" y="910590"/>
        <a:ext cx="959127" cy="2731770"/>
      </dsp:txXfrm>
    </dsp:sp>
    <dsp:sp modelId="{1C19B88D-D0DF-4D2A-A748-0364ABF9C320}">
      <dsp:nvSpPr>
        <dsp:cNvPr id="0" name=""/>
        <dsp:cNvSpPr/>
      </dsp:nvSpPr>
      <dsp:spPr>
        <a:xfrm rot="16200000">
          <a:off x="266276" y="1796911"/>
          <a:ext cx="4552950" cy="959127"/>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Opposing View</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English is not needed as a major.</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English majors can only do a </a:t>
          </a:r>
          <a:r>
            <a:rPr lang="en-US" sz="1200" i="1" kern="1200">
              <a:latin typeface="Times New Roman" panose="02020603050405020304" pitchFamily="18" charset="0"/>
              <a:cs typeface="Times New Roman" panose="02020603050405020304" pitchFamily="18" charset="0"/>
            </a:rPr>
            <a:t>few </a:t>
          </a:r>
          <a:r>
            <a:rPr lang="en-US" sz="1200" i="0" kern="1200">
              <a:latin typeface="Times New Roman" panose="02020603050405020304" pitchFamily="18" charset="0"/>
              <a:cs typeface="Times New Roman" panose="02020603050405020304" pitchFamily="18" charset="0"/>
            </a:rPr>
            <a:t>things with their degree; why pursue English?</a:t>
          </a:r>
          <a:endParaRPr lang="en-US" sz="1200" kern="1200">
            <a:latin typeface="Times New Roman" panose="02020603050405020304" pitchFamily="18" charset="0"/>
            <a:cs typeface="Times New Roman" panose="02020603050405020304" pitchFamily="18" charset="0"/>
          </a:endParaRPr>
        </a:p>
      </dsp:txBody>
      <dsp:txXfrm rot="5400000">
        <a:off x="2063187" y="910590"/>
        <a:ext cx="959127" cy="2731770"/>
      </dsp:txXfrm>
    </dsp:sp>
    <dsp:sp modelId="{35BC45FB-81CF-463D-855F-2335116A1578}">
      <dsp:nvSpPr>
        <dsp:cNvPr id="0" name=""/>
        <dsp:cNvSpPr/>
      </dsp:nvSpPr>
      <dsp:spPr>
        <a:xfrm rot="16200000">
          <a:off x="1423085" y="1671164"/>
          <a:ext cx="4552950" cy="1210620"/>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Response</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While English may not be as "appropriate", how will business be conducted if no one has good skills in the language?</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Because many foreign tech firms use English, we too must know the language to be competitive.</a:t>
          </a:r>
        </a:p>
      </dsp:txBody>
      <dsp:txXfrm rot="5400000">
        <a:off x="3094250" y="910589"/>
        <a:ext cx="1210620" cy="2731770"/>
      </dsp:txXfrm>
    </dsp:sp>
    <dsp:sp modelId="{953070A7-A9AA-4F53-94D7-96F987F0CA66}">
      <dsp:nvSpPr>
        <dsp:cNvPr id="0" name=""/>
        <dsp:cNvSpPr/>
      </dsp:nvSpPr>
      <dsp:spPr>
        <a:xfrm rot="16200000">
          <a:off x="2602208" y="1774597"/>
          <a:ext cx="4552950" cy="1003755"/>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en-US" sz="1400" kern="1200">
              <a:latin typeface="Times New Roman" panose="02020603050405020304" pitchFamily="18" charset="0"/>
              <a:cs typeface="Times New Roman" panose="02020603050405020304" pitchFamily="18" charset="0"/>
            </a:rPr>
            <a:t>Conclusion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Restate position.</a:t>
          </a:r>
        </a:p>
        <a:p>
          <a:pPr marL="114300" lvl="1" indent="-114300" algn="l" defTabSz="533400">
            <a:lnSpc>
              <a:spcPct val="90000"/>
            </a:lnSpc>
            <a:spcBef>
              <a:spcPct val="0"/>
            </a:spcBef>
            <a:spcAft>
              <a:spcPct val="15000"/>
            </a:spcAft>
            <a:buChar char="•"/>
          </a:pPr>
          <a:r>
            <a:rPr lang="en-US" sz="1200" kern="1200">
              <a:latin typeface="Times New Roman" panose="02020603050405020304" pitchFamily="18" charset="0"/>
              <a:cs typeface="Times New Roman" panose="02020603050405020304" pitchFamily="18" charset="0"/>
            </a:rPr>
            <a:t>Give a nod to the credibility of the worries of government, but assert that English is still needed.</a:t>
          </a:r>
        </a:p>
      </dsp:txBody>
      <dsp:txXfrm rot="5400000">
        <a:off x="4376805" y="910590"/>
        <a:ext cx="1003755" cy="273177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311E73AB1F4D42828F54C7672998DB"/>
        <w:category>
          <w:name w:val="General"/>
          <w:gallery w:val="placeholder"/>
        </w:category>
        <w:types>
          <w:type w:val="bbPlcHdr"/>
        </w:types>
        <w:behaviors>
          <w:behavior w:val="content"/>
        </w:behaviors>
        <w:guid w:val="{9B113779-8BF0-4F70-BA3E-DBC207405EDD}"/>
      </w:docPartPr>
      <w:docPartBody>
        <w:p w:rsidR="00000000" w:rsidRDefault="00F56B35" w:rsidP="00F56B35">
          <w:pPr>
            <w:pStyle w:val="74311E73AB1F4D42828F54C7672998DB"/>
          </w:pPr>
          <w:r>
            <w:t>To:</w:t>
          </w:r>
        </w:p>
      </w:docPartBody>
    </w:docPart>
    <w:docPart>
      <w:docPartPr>
        <w:name w:val="ED5AB98216F847B89F00A7431D153791"/>
        <w:category>
          <w:name w:val="General"/>
          <w:gallery w:val="placeholder"/>
        </w:category>
        <w:types>
          <w:type w:val="bbPlcHdr"/>
        </w:types>
        <w:behaviors>
          <w:behavior w:val="content"/>
        </w:behaviors>
        <w:guid w:val="{F33F8D0F-E59E-4F0C-8D12-23A184BA6D0F}"/>
      </w:docPartPr>
      <w:docPartBody>
        <w:p w:rsidR="00000000" w:rsidRDefault="00F56B35" w:rsidP="00F56B35">
          <w:pPr>
            <w:pStyle w:val="ED5AB98216F847B89F00A7431D153791"/>
          </w:pPr>
          <w:r>
            <w:t xml:space="preserve">From: </w:t>
          </w:r>
        </w:p>
      </w:docPartBody>
    </w:docPart>
    <w:docPart>
      <w:docPartPr>
        <w:name w:val="554464BE88E24AA6BCF80B78271DADDD"/>
        <w:category>
          <w:name w:val="General"/>
          <w:gallery w:val="placeholder"/>
        </w:category>
        <w:types>
          <w:type w:val="bbPlcHdr"/>
        </w:types>
        <w:behaviors>
          <w:behavior w:val="content"/>
        </w:behaviors>
        <w:guid w:val="{B4B40C6E-E636-44EE-956B-7F7AE3D8C693}"/>
      </w:docPartPr>
      <w:docPartBody>
        <w:p w:rsidR="00000000" w:rsidRDefault="00F56B35" w:rsidP="00F56B35">
          <w:pPr>
            <w:pStyle w:val="554464BE88E24AA6BCF80B78271DADDD"/>
          </w:pPr>
          <w:r>
            <w:t>Your name</w:t>
          </w:r>
        </w:p>
      </w:docPartBody>
    </w:docPart>
    <w:docPart>
      <w:docPartPr>
        <w:name w:val="351C5C11BB564621AAF31AAADCD1AA3F"/>
        <w:category>
          <w:name w:val="General"/>
          <w:gallery w:val="placeholder"/>
        </w:category>
        <w:types>
          <w:type w:val="bbPlcHdr"/>
        </w:types>
        <w:behaviors>
          <w:behavior w:val="content"/>
        </w:behaviors>
        <w:guid w:val="{E1302DD3-653A-4FDE-A8CB-2F672AB6D881}"/>
      </w:docPartPr>
      <w:docPartBody>
        <w:p w:rsidR="00000000" w:rsidRDefault="00F56B35" w:rsidP="00F56B35">
          <w:pPr>
            <w:pStyle w:val="351C5C11BB564621AAF31AAADCD1AA3F"/>
          </w:pPr>
          <w:r>
            <w:t xml:space="preserve">CC: </w:t>
          </w:r>
        </w:p>
      </w:docPartBody>
    </w:docPart>
    <w:docPart>
      <w:docPartPr>
        <w:name w:val="605D5920374F49BD973F8E710161D39B"/>
        <w:category>
          <w:name w:val="General"/>
          <w:gallery w:val="placeholder"/>
        </w:category>
        <w:types>
          <w:type w:val="bbPlcHdr"/>
        </w:types>
        <w:behaviors>
          <w:behavior w:val="content"/>
        </w:behaviors>
        <w:guid w:val="{9A83F98A-23E0-4E6C-8EDD-4FE4883BDEFB}"/>
      </w:docPartPr>
      <w:docPartBody>
        <w:p w:rsidR="00000000" w:rsidRDefault="00F56B35" w:rsidP="00F56B35">
          <w:pPr>
            <w:pStyle w:val="605D5920374F49BD973F8E710161D39B"/>
          </w:pPr>
          <w:r>
            <w:t>Date:</w:t>
          </w:r>
        </w:p>
      </w:docPartBody>
    </w:docPart>
    <w:docPart>
      <w:docPartPr>
        <w:name w:val="E4E18282A35B4A80A181E64A768FA1CF"/>
        <w:category>
          <w:name w:val="General"/>
          <w:gallery w:val="placeholder"/>
        </w:category>
        <w:types>
          <w:type w:val="bbPlcHdr"/>
        </w:types>
        <w:behaviors>
          <w:behavior w:val="content"/>
        </w:behaviors>
        <w:guid w:val="{5030C532-59CA-4FA8-A208-745D03D68518}"/>
      </w:docPartPr>
      <w:docPartBody>
        <w:p w:rsidR="00000000" w:rsidRDefault="00F56B35" w:rsidP="00F56B35">
          <w:pPr>
            <w:pStyle w:val="E4E18282A35B4A80A181E64A768FA1CF"/>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35"/>
    <w:rsid w:val="007D66BD"/>
    <w:rsid w:val="00F5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11E73AB1F4D42828F54C7672998DB">
    <w:name w:val="74311E73AB1F4D42828F54C7672998DB"/>
    <w:rsid w:val="00F56B35"/>
  </w:style>
  <w:style w:type="paragraph" w:customStyle="1" w:styleId="ED5AB98216F847B89F00A7431D153791">
    <w:name w:val="ED5AB98216F847B89F00A7431D153791"/>
    <w:rsid w:val="00F56B35"/>
  </w:style>
  <w:style w:type="paragraph" w:customStyle="1" w:styleId="554464BE88E24AA6BCF80B78271DADDD">
    <w:name w:val="554464BE88E24AA6BCF80B78271DADDD"/>
    <w:rsid w:val="00F56B35"/>
  </w:style>
  <w:style w:type="paragraph" w:customStyle="1" w:styleId="351C5C11BB564621AAF31AAADCD1AA3F">
    <w:name w:val="351C5C11BB564621AAF31AAADCD1AA3F"/>
    <w:rsid w:val="00F56B35"/>
  </w:style>
  <w:style w:type="paragraph" w:customStyle="1" w:styleId="605D5920374F49BD973F8E710161D39B">
    <w:name w:val="605D5920374F49BD973F8E710161D39B"/>
    <w:rsid w:val="00F56B35"/>
  </w:style>
  <w:style w:type="paragraph" w:customStyle="1" w:styleId="E4E18282A35B4A80A181E64A768FA1CF">
    <w:name w:val="E4E18282A35B4A80A181E64A768FA1CF"/>
    <w:rsid w:val="00F5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5</cp:revision>
  <dcterms:created xsi:type="dcterms:W3CDTF">2017-05-16T15:39:00Z</dcterms:created>
  <dcterms:modified xsi:type="dcterms:W3CDTF">2017-05-16T16:55:00Z</dcterms:modified>
</cp:coreProperties>
</file>